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538" w:rsidRDefault="00E76538">
      <w:pPr>
        <w:pStyle w:val="Title"/>
      </w:pPr>
      <w:bookmarkStart w:id="0" w:name="_GoBack"/>
      <w:bookmarkEnd w:id="0"/>
      <w:r>
        <w:t xml:space="preserve">SOUTHWESTERN COLLEGE </w:t>
      </w:r>
    </w:p>
    <w:p w:rsidR="00E76538" w:rsidRDefault="00E76538">
      <w:pPr>
        <w:pStyle w:val="Title"/>
      </w:pPr>
      <w:r>
        <w:t xml:space="preserve"> DEPARTMENT CHAIRS</w:t>
      </w:r>
    </w:p>
    <w:p w:rsidR="001E1AFB" w:rsidRDefault="001E1AFB" w:rsidP="001E1AFB">
      <w:pPr>
        <w:pStyle w:val="Title"/>
        <w:jc w:val="left"/>
        <w:rPr>
          <w:rFonts w:ascii="Arial Narrow" w:hAnsi="Arial Narrow" w:cs="Arial Narrow"/>
          <w:smallCaps w:val="0"/>
          <w:highlight w:val="yellow"/>
        </w:rPr>
      </w:pPr>
    </w:p>
    <w:p w:rsidR="00E76538" w:rsidRDefault="00E76538" w:rsidP="0045146D">
      <w:pPr>
        <w:pStyle w:val="Title"/>
        <w:rPr>
          <w:u w:val="single"/>
        </w:rPr>
      </w:pPr>
      <w:r>
        <w:rPr>
          <w:u w:val="single"/>
        </w:rPr>
        <w:t>Section 1</w:t>
      </w:r>
    </w:p>
    <w:p w:rsidR="0069262E" w:rsidRDefault="0069262E" w:rsidP="0045146D">
      <w:pPr>
        <w:pStyle w:val="Title"/>
        <w:rPr>
          <w:u w:val="single"/>
        </w:rPr>
      </w:pPr>
    </w:p>
    <w:p w:rsidR="00E76538" w:rsidRPr="002F0D1B" w:rsidRDefault="00E76538">
      <w:pPr>
        <w:pStyle w:val="Subtitle"/>
        <w:jc w:val="left"/>
        <w:rPr>
          <w:smallCaps w:val="0"/>
          <w:u w:val="single"/>
        </w:rPr>
      </w:pPr>
      <w:r w:rsidRPr="002F0D1B">
        <w:rPr>
          <w:b/>
          <w:bCs/>
          <w:u w:val="single"/>
        </w:rPr>
        <w:t xml:space="preserve">Department Chair Job Description </w:t>
      </w:r>
    </w:p>
    <w:p w:rsidR="00E76538" w:rsidRDefault="00E76538">
      <w:pPr>
        <w:rPr>
          <w:sz w:val="24"/>
          <w:szCs w:val="24"/>
        </w:rPr>
      </w:pPr>
    </w:p>
    <w:p w:rsidR="00E76538" w:rsidRPr="00BE55A2" w:rsidRDefault="00E76538">
      <w:pPr>
        <w:jc w:val="both"/>
        <w:rPr>
          <w:rFonts w:ascii="Arial Narrow" w:hAnsi="Arial Narrow" w:cs="Arial Narrow"/>
          <w:sz w:val="24"/>
          <w:szCs w:val="24"/>
        </w:rPr>
      </w:pPr>
      <w:proofErr w:type="gramStart"/>
      <w:r w:rsidRPr="00F621B2">
        <w:rPr>
          <w:b/>
          <w:bCs/>
          <w:smallCaps/>
          <w:sz w:val="24"/>
          <w:szCs w:val="24"/>
        </w:rPr>
        <w:t>Basic Function.</w:t>
      </w:r>
      <w:proofErr w:type="gramEnd"/>
      <w:r>
        <w:rPr>
          <w:rFonts w:ascii="Arial Narrow" w:hAnsi="Arial Narrow" w:cs="Arial Narrow"/>
          <w:sz w:val="24"/>
          <w:szCs w:val="24"/>
        </w:rPr>
        <w:t xml:space="preserve"> </w:t>
      </w:r>
      <w:r w:rsidRPr="0037746E">
        <w:rPr>
          <w:rFonts w:ascii="Arial Narrow" w:hAnsi="Arial Narrow" w:cs="Arial Narrow"/>
          <w:sz w:val="24"/>
          <w:szCs w:val="24"/>
        </w:rPr>
        <w:t>Under the administrative leadership of a School Dean,</w:t>
      </w:r>
      <w:r>
        <w:rPr>
          <w:rFonts w:ascii="Arial Narrow" w:hAnsi="Arial Narrow" w:cs="Arial Narrow"/>
          <w:sz w:val="24"/>
          <w:szCs w:val="24"/>
        </w:rPr>
        <w:t xml:space="preserve"> </w:t>
      </w:r>
      <w:r w:rsidRPr="0037746E">
        <w:rPr>
          <w:rFonts w:ascii="Arial Narrow" w:hAnsi="Arial Narrow" w:cs="Arial Narrow"/>
          <w:sz w:val="24"/>
          <w:szCs w:val="24"/>
        </w:rPr>
        <w:t>the Department Chair provides leadership to foster the</w:t>
      </w:r>
      <w:r>
        <w:rPr>
          <w:rFonts w:ascii="Arial Narrow" w:hAnsi="Arial Narrow" w:cs="Arial Narrow"/>
          <w:sz w:val="24"/>
          <w:szCs w:val="24"/>
        </w:rPr>
        <w:t xml:space="preserve"> </w:t>
      </w:r>
      <w:r w:rsidRPr="0037746E">
        <w:rPr>
          <w:rFonts w:ascii="Arial Narrow" w:hAnsi="Arial Narrow" w:cs="Arial Narrow"/>
          <w:sz w:val="24"/>
          <w:szCs w:val="24"/>
        </w:rPr>
        <w:t>professional growth of the faculty, works to ensure the academic</w:t>
      </w:r>
      <w:r>
        <w:rPr>
          <w:rFonts w:ascii="Arial Narrow" w:hAnsi="Arial Narrow" w:cs="Arial Narrow"/>
          <w:sz w:val="24"/>
          <w:szCs w:val="24"/>
        </w:rPr>
        <w:t xml:space="preserve"> </w:t>
      </w:r>
      <w:r w:rsidRPr="0037746E">
        <w:rPr>
          <w:rFonts w:ascii="Arial Narrow" w:hAnsi="Arial Narrow" w:cs="Arial Narrow"/>
          <w:sz w:val="24"/>
          <w:szCs w:val="24"/>
        </w:rPr>
        <w:t>integrity of the programs, facilitates student success through</w:t>
      </w:r>
      <w:r>
        <w:rPr>
          <w:rFonts w:ascii="Arial Narrow" w:hAnsi="Arial Narrow" w:cs="Arial Narrow"/>
          <w:sz w:val="24"/>
          <w:szCs w:val="24"/>
        </w:rPr>
        <w:t xml:space="preserve"> </w:t>
      </w:r>
      <w:r w:rsidRPr="0037746E">
        <w:rPr>
          <w:rFonts w:ascii="Arial Narrow" w:hAnsi="Arial Narrow" w:cs="Arial Narrow"/>
          <w:sz w:val="24"/>
          <w:szCs w:val="24"/>
        </w:rPr>
        <w:t>innovation in the curriculum, and represents the interests of the</w:t>
      </w:r>
      <w:r>
        <w:rPr>
          <w:rFonts w:ascii="Arial Narrow" w:hAnsi="Arial Narrow" w:cs="Arial Narrow"/>
          <w:sz w:val="24"/>
          <w:szCs w:val="24"/>
        </w:rPr>
        <w:t xml:space="preserve"> </w:t>
      </w:r>
      <w:r w:rsidRPr="0037746E">
        <w:rPr>
          <w:rFonts w:ascii="Arial Narrow" w:hAnsi="Arial Narrow" w:cs="Arial Narrow"/>
          <w:sz w:val="24"/>
          <w:szCs w:val="24"/>
        </w:rPr>
        <w:t>Department. The Department Chair acts as the principal</w:t>
      </w:r>
      <w:r>
        <w:rPr>
          <w:rFonts w:ascii="Arial Narrow" w:hAnsi="Arial Narrow" w:cs="Arial Narrow"/>
          <w:sz w:val="24"/>
          <w:szCs w:val="24"/>
        </w:rPr>
        <w:t xml:space="preserve"> </w:t>
      </w:r>
      <w:r w:rsidRPr="0037746E">
        <w:rPr>
          <w:rFonts w:ascii="Arial Narrow" w:hAnsi="Arial Narrow" w:cs="Arial Narrow"/>
          <w:sz w:val="24"/>
          <w:szCs w:val="24"/>
        </w:rPr>
        <w:t>representative of the Department within the School. The</w:t>
      </w:r>
      <w:r>
        <w:rPr>
          <w:rFonts w:ascii="Arial Narrow" w:hAnsi="Arial Narrow" w:cs="Arial Narrow"/>
          <w:sz w:val="24"/>
          <w:szCs w:val="24"/>
        </w:rPr>
        <w:t xml:space="preserve"> </w:t>
      </w:r>
      <w:r w:rsidRPr="0037746E">
        <w:rPr>
          <w:rFonts w:ascii="Arial Narrow" w:hAnsi="Arial Narrow" w:cs="Arial Narrow"/>
          <w:sz w:val="24"/>
          <w:szCs w:val="24"/>
        </w:rPr>
        <w:t xml:space="preserve">Department Chair works with the School </w:t>
      </w:r>
      <w:r w:rsidRPr="00BE55A2">
        <w:rPr>
          <w:rFonts w:ascii="Arial Narrow" w:hAnsi="Arial Narrow" w:cs="Arial Narrow"/>
          <w:sz w:val="24"/>
          <w:szCs w:val="24"/>
        </w:rPr>
        <w:t>Dean, works collegially with other departments, and collaborates in shared planning and decision-making.</w:t>
      </w:r>
    </w:p>
    <w:p w:rsidR="00E76538" w:rsidRPr="00BE55A2" w:rsidRDefault="00E76538">
      <w:pPr>
        <w:jc w:val="both"/>
        <w:rPr>
          <w:rFonts w:ascii="Arial Narrow" w:hAnsi="Arial Narrow" w:cs="Arial Narrow"/>
          <w:sz w:val="24"/>
          <w:szCs w:val="24"/>
        </w:rPr>
      </w:pPr>
    </w:p>
    <w:p w:rsidR="00E76538" w:rsidRPr="00BE55A2" w:rsidRDefault="00E76538">
      <w:pPr>
        <w:jc w:val="both"/>
        <w:rPr>
          <w:rFonts w:ascii="Arial Narrow" w:hAnsi="Arial Narrow" w:cs="Arial Narrow"/>
          <w:sz w:val="24"/>
          <w:szCs w:val="24"/>
        </w:rPr>
      </w:pPr>
      <w:r w:rsidRPr="00BE55A2">
        <w:rPr>
          <w:rFonts w:ascii="Arial Narrow" w:hAnsi="Arial Narrow" w:cs="Arial Narrow"/>
          <w:sz w:val="24"/>
          <w:szCs w:val="24"/>
        </w:rPr>
        <w:t>Representative duties are found in the SCEA Contract</w:t>
      </w:r>
      <w:r w:rsidR="0053785B">
        <w:rPr>
          <w:rFonts w:ascii="Arial Narrow" w:hAnsi="Arial Narrow" w:cs="Arial Narrow"/>
          <w:sz w:val="24"/>
          <w:szCs w:val="24"/>
        </w:rPr>
        <w:t>.</w:t>
      </w:r>
    </w:p>
    <w:p w:rsidR="00E76538" w:rsidRPr="0037746E" w:rsidRDefault="00E76538">
      <w:pPr>
        <w:jc w:val="both"/>
        <w:rPr>
          <w:rFonts w:ascii="Arial Narrow" w:hAnsi="Arial Narrow" w:cs="Arial Narrow"/>
          <w:sz w:val="24"/>
          <w:szCs w:val="24"/>
        </w:rPr>
      </w:pPr>
    </w:p>
    <w:p w:rsidR="00E76538" w:rsidRPr="00794EFE" w:rsidRDefault="00E76538">
      <w:pPr>
        <w:jc w:val="both"/>
        <w:rPr>
          <w:b/>
          <w:bCs/>
          <w:smallCaps/>
          <w:sz w:val="24"/>
          <w:szCs w:val="24"/>
          <w:u w:val="single"/>
        </w:rPr>
      </w:pPr>
      <w:r w:rsidRPr="00794EFE">
        <w:rPr>
          <w:b/>
          <w:bCs/>
          <w:smallCaps/>
          <w:sz w:val="24"/>
          <w:szCs w:val="24"/>
          <w:u w:val="single"/>
        </w:rPr>
        <w:t>Desired Qualifications for Department Chairs</w:t>
      </w:r>
      <w:r>
        <w:rPr>
          <w:b/>
          <w:bCs/>
          <w:smallCaps/>
          <w:sz w:val="24"/>
          <w:szCs w:val="24"/>
          <w:u w:val="single"/>
        </w:rPr>
        <w:t>:</w:t>
      </w:r>
    </w:p>
    <w:p w:rsidR="00E76538" w:rsidRDefault="00E76538">
      <w:pPr>
        <w:jc w:val="both"/>
        <w:rPr>
          <w:b/>
          <w:bCs/>
          <w:smallCaps/>
          <w:sz w:val="24"/>
          <w:szCs w:val="24"/>
          <w:u w:val="single"/>
        </w:rPr>
      </w:pPr>
    </w:p>
    <w:p w:rsidR="00E76538" w:rsidRDefault="00E76538">
      <w:pPr>
        <w:spacing w:line="360" w:lineRule="auto"/>
        <w:rPr>
          <w:rFonts w:ascii="Arial Narrow" w:hAnsi="Arial Narrow" w:cs="Arial Narrow"/>
          <w:sz w:val="24"/>
          <w:szCs w:val="24"/>
        </w:rPr>
      </w:pPr>
      <w:r>
        <w:rPr>
          <w:rFonts w:ascii="Arial Narrow" w:hAnsi="Arial Narrow" w:cs="Arial Narrow"/>
          <w:smallCaps/>
          <w:sz w:val="24"/>
          <w:szCs w:val="24"/>
        </w:rPr>
        <w:t>Knowledge of</w:t>
      </w:r>
      <w:r>
        <w:rPr>
          <w:rFonts w:ascii="Arial Narrow" w:hAnsi="Arial Narrow" w:cs="Arial Narrow"/>
          <w:sz w:val="24"/>
          <w:szCs w:val="24"/>
        </w:rPr>
        <w:t>:</w:t>
      </w:r>
    </w:p>
    <w:p w:rsidR="00E76538" w:rsidRDefault="00E76538">
      <w:pPr>
        <w:rPr>
          <w:rFonts w:ascii="Arial Narrow" w:hAnsi="Arial Narrow" w:cs="Arial Narrow"/>
          <w:sz w:val="24"/>
          <w:szCs w:val="24"/>
        </w:rPr>
      </w:pPr>
      <w:proofErr w:type="gramStart"/>
      <w:r>
        <w:rPr>
          <w:rFonts w:ascii="Arial Narrow" w:hAnsi="Arial Narrow" w:cs="Arial Narrow"/>
          <w:sz w:val="24"/>
          <w:szCs w:val="24"/>
        </w:rPr>
        <w:t>Operations, services and activities of the assigned academic department.</w:t>
      </w:r>
      <w:proofErr w:type="gramEnd"/>
    </w:p>
    <w:p w:rsidR="00E76538" w:rsidRDefault="00E76538">
      <w:pPr>
        <w:rPr>
          <w:rFonts w:ascii="Arial Narrow" w:hAnsi="Arial Narrow" w:cs="Arial Narrow"/>
          <w:sz w:val="24"/>
          <w:szCs w:val="24"/>
        </w:rPr>
      </w:pPr>
      <w:proofErr w:type="gramStart"/>
      <w:r>
        <w:rPr>
          <w:rFonts w:ascii="Arial Narrow" w:hAnsi="Arial Narrow" w:cs="Arial Narrow"/>
          <w:sz w:val="24"/>
          <w:szCs w:val="24"/>
        </w:rPr>
        <w:t>Applicable policies, procedures, goals and objectives of the department to which assigned.</w:t>
      </w:r>
      <w:proofErr w:type="gramEnd"/>
    </w:p>
    <w:p w:rsidR="00E76538" w:rsidRDefault="00E76538">
      <w:pPr>
        <w:rPr>
          <w:rFonts w:ascii="Arial Narrow" w:hAnsi="Arial Narrow" w:cs="Arial Narrow"/>
          <w:sz w:val="24"/>
          <w:szCs w:val="24"/>
        </w:rPr>
      </w:pPr>
      <w:proofErr w:type="gramStart"/>
      <w:r>
        <w:rPr>
          <w:rFonts w:ascii="Arial Narrow" w:hAnsi="Arial Narrow" w:cs="Arial Narrow"/>
          <w:sz w:val="24"/>
          <w:szCs w:val="24"/>
        </w:rPr>
        <w:t>Methods and techniques of leadership and management.</w:t>
      </w:r>
      <w:proofErr w:type="gramEnd"/>
    </w:p>
    <w:p w:rsidR="00E76538" w:rsidRDefault="00E76538">
      <w:pPr>
        <w:rPr>
          <w:rFonts w:ascii="Arial Narrow" w:hAnsi="Arial Narrow" w:cs="Arial Narrow"/>
          <w:sz w:val="24"/>
          <w:szCs w:val="24"/>
        </w:rPr>
      </w:pPr>
      <w:proofErr w:type="gramStart"/>
      <w:r>
        <w:rPr>
          <w:rFonts w:ascii="Arial Narrow" w:hAnsi="Arial Narrow" w:cs="Arial Narrow"/>
          <w:sz w:val="24"/>
          <w:szCs w:val="24"/>
        </w:rPr>
        <w:t>Methods and techniques of hiring and performance evaluation.</w:t>
      </w:r>
      <w:proofErr w:type="gramEnd"/>
    </w:p>
    <w:p w:rsidR="00E76538" w:rsidRPr="00BE55A2" w:rsidRDefault="00E76538">
      <w:pPr>
        <w:ind w:left="360" w:hanging="360"/>
        <w:rPr>
          <w:rFonts w:ascii="Arial Narrow" w:hAnsi="Arial Narrow" w:cs="Arial Narrow"/>
          <w:sz w:val="24"/>
          <w:szCs w:val="24"/>
        </w:rPr>
      </w:pPr>
      <w:proofErr w:type="gramStart"/>
      <w:r w:rsidRPr="00BE55A2">
        <w:rPr>
          <w:rFonts w:ascii="Arial Narrow" w:hAnsi="Arial Narrow" w:cs="Arial Narrow"/>
          <w:sz w:val="24"/>
          <w:szCs w:val="24"/>
        </w:rPr>
        <w:t xml:space="preserve">Principles and practices of curriculum, </w:t>
      </w:r>
      <w:r w:rsidRPr="00E908DB">
        <w:rPr>
          <w:rFonts w:ascii="Arial Narrow" w:hAnsi="Arial Narrow" w:cs="Arial Narrow"/>
          <w:sz w:val="24"/>
          <w:szCs w:val="24"/>
        </w:rPr>
        <w:t>course development,</w:t>
      </w:r>
      <w:r w:rsidR="00BE55A2" w:rsidRPr="00E908DB">
        <w:rPr>
          <w:rFonts w:ascii="Arial Narrow" w:hAnsi="Arial Narrow" w:cs="Arial Narrow"/>
          <w:sz w:val="24"/>
          <w:szCs w:val="24"/>
        </w:rPr>
        <w:t xml:space="preserve"> and </w:t>
      </w:r>
      <w:r w:rsidRPr="00E908DB">
        <w:rPr>
          <w:rFonts w:ascii="Arial Narrow" w:hAnsi="Arial Narrow" w:cs="Arial Narrow"/>
          <w:sz w:val="24"/>
          <w:szCs w:val="24"/>
        </w:rPr>
        <w:t>evaluating courses and educational programs.</w:t>
      </w:r>
      <w:proofErr w:type="gramEnd"/>
    </w:p>
    <w:p w:rsidR="00E76538" w:rsidRDefault="00E76538">
      <w:pPr>
        <w:rPr>
          <w:rFonts w:ascii="Arial Narrow" w:hAnsi="Arial Narrow" w:cs="Arial Narrow"/>
          <w:sz w:val="24"/>
          <w:szCs w:val="24"/>
        </w:rPr>
      </w:pPr>
      <w:proofErr w:type="gramStart"/>
      <w:r>
        <w:rPr>
          <w:rFonts w:ascii="Arial Narrow" w:hAnsi="Arial Narrow" w:cs="Arial Narrow"/>
          <w:sz w:val="24"/>
          <w:szCs w:val="24"/>
        </w:rPr>
        <w:t>Applicable computer software applications.</w:t>
      </w:r>
      <w:proofErr w:type="gramEnd"/>
    </w:p>
    <w:p w:rsidR="00E76538" w:rsidRDefault="00E76538">
      <w:pPr>
        <w:rPr>
          <w:rFonts w:ascii="Arial Narrow" w:hAnsi="Arial Narrow" w:cs="Arial Narrow"/>
          <w:sz w:val="24"/>
          <w:szCs w:val="24"/>
        </w:rPr>
      </w:pPr>
      <w:proofErr w:type="gramStart"/>
      <w:r>
        <w:rPr>
          <w:rFonts w:ascii="Arial Narrow" w:hAnsi="Arial Narrow" w:cs="Arial Narrow"/>
          <w:sz w:val="24"/>
          <w:szCs w:val="24"/>
        </w:rPr>
        <w:t>Principles and practices of budget preparation and administration.</w:t>
      </w:r>
      <w:proofErr w:type="gramEnd"/>
    </w:p>
    <w:p w:rsidR="00E76538" w:rsidRDefault="00E76538">
      <w:pPr>
        <w:rPr>
          <w:rFonts w:ascii="Arial Narrow" w:hAnsi="Arial Narrow" w:cs="Arial Narrow"/>
          <w:sz w:val="24"/>
          <w:szCs w:val="24"/>
        </w:rPr>
      </w:pPr>
      <w:proofErr w:type="gramStart"/>
      <w:r>
        <w:rPr>
          <w:rFonts w:ascii="Arial Narrow" w:hAnsi="Arial Narrow" w:cs="Arial Narrow"/>
          <w:sz w:val="24"/>
          <w:szCs w:val="24"/>
        </w:rPr>
        <w:t>Effective and appropriate communication skills.</w:t>
      </w:r>
      <w:proofErr w:type="gramEnd"/>
    </w:p>
    <w:p w:rsidR="00E76538" w:rsidRPr="00BE55A2" w:rsidRDefault="00E76538">
      <w:pPr>
        <w:rPr>
          <w:rFonts w:ascii="Arial Narrow" w:hAnsi="Arial Narrow" w:cs="Arial Narrow"/>
          <w:sz w:val="24"/>
          <w:szCs w:val="24"/>
        </w:rPr>
      </w:pPr>
      <w:r w:rsidRPr="00BE55A2">
        <w:rPr>
          <w:rFonts w:ascii="Arial Narrow" w:hAnsi="Arial Narrow" w:cs="Arial Narrow"/>
          <w:sz w:val="24"/>
          <w:szCs w:val="24"/>
        </w:rPr>
        <w:t>Professional growth opportunities related to disciplines within department programs.</w:t>
      </w:r>
    </w:p>
    <w:p w:rsidR="00BE55A2" w:rsidRDefault="00BE55A2">
      <w:pPr>
        <w:jc w:val="both"/>
        <w:rPr>
          <w:b/>
          <w:bCs/>
          <w:smallCaps/>
          <w:sz w:val="24"/>
          <w:szCs w:val="24"/>
          <w:u w:val="single"/>
        </w:rPr>
      </w:pPr>
    </w:p>
    <w:p w:rsidR="00E76538" w:rsidRDefault="00E76538">
      <w:pPr>
        <w:spacing w:line="360" w:lineRule="auto"/>
        <w:rPr>
          <w:rFonts w:ascii="Arial Narrow" w:hAnsi="Arial Narrow" w:cs="Arial Narrow"/>
          <w:sz w:val="24"/>
          <w:szCs w:val="24"/>
        </w:rPr>
      </w:pPr>
      <w:r>
        <w:rPr>
          <w:rFonts w:ascii="Arial Narrow" w:hAnsi="Arial Narrow" w:cs="Arial Narrow"/>
          <w:smallCaps/>
          <w:sz w:val="24"/>
          <w:szCs w:val="24"/>
        </w:rPr>
        <w:t>Ability to</w:t>
      </w:r>
      <w:r>
        <w:rPr>
          <w:rFonts w:ascii="Arial Narrow" w:hAnsi="Arial Narrow" w:cs="Arial Narrow"/>
          <w:sz w:val="24"/>
          <w:szCs w:val="24"/>
        </w:rPr>
        <w:t>:</w:t>
      </w:r>
    </w:p>
    <w:p w:rsidR="00E76538" w:rsidRDefault="00E76538">
      <w:pPr>
        <w:rPr>
          <w:rFonts w:ascii="Arial Narrow" w:hAnsi="Arial Narrow" w:cs="Arial Narrow"/>
          <w:sz w:val="24"/>
          <w:szCs w:val="24"/>
        </w:rPr>
      </w:pPr>
      <w:r>
        <w:rPr>
          <w:rFonts w:ascii="Arial Narrow" w:hAnsi="Arial Narrow" w:cs="Arial Narrow"/>
          <w:sz w:val="24"/>
          <w:szCs w:val="24"/>
        </w:rPr>
        <w:t>Direct the activities and provide effective leadership for the assigned academic department.</w:t>
      </w:r>
    </w:p>
    <w:p w:rsidR="00E76538" w:rsidRDefault="00E76538">
      <w:pPr>
        <w:rPr>
          <w:rFonts w:ascii="Arial Narrow" w:hAnsi="Arial Narrow" w:cs="Arial Narrow"/>
          <w:sz w:val="24"/>
          <w:szCs w:val="24"/>
        </w:rPr>
      </w:pPr>
      <w:r>
        <w:rPr>
          <w:rFonts w:ascii="Arial Narrow" w:hAnsi="Arial Narrow" w:cs="Arial Narrow"/>
          <w:sz w:val="24"/>
          <w:szCs w:val="24"/>
        </w:rPr>
        <w:t>Analyze curriculum and offered courses and recommend modifications.</w:t>
      </w:r>
    </w:p>
    <w:p w:rsidR="00E76538" w:rsidRDefault="00E76538">
      <w:pPr>
        <w:rPr>
          <w:rFonts w:ascii="Arial Narrow" w:hAnsi="Arial Narrow" w:cs="Arial Narrow"/>
          <w:sz w:val="24"/>
          <w:szCs w:val="24"/>
        </w:rPr>
      </w:pPr>
      <w:r>
        <w:rPr>
          <w:rFonts w:ascii="Arial Narrow" w:hAnsi="Arial Narrow" w:cs="Arial Narrow"/>
          <w:sz w:val="24"/>
          <w:szCs w:val="24"/>
        </w:rPr>
        <w:t>Create new curriculum and courses to meet the learning needs of students.</w:t>
      </w:r>
    </w:p>
    <w:p w:rsidR="00E76538" w:rsidRDefault="00E76538">
      <w:pPr>
        <w:rPr>
          <w:rFonts w:ascii="Arial Narrow" w:hAnsi="Arial Narrow" w:cs="Arial Narrow"/>
          <w:sz w:val="24"/>
          <w:szCs w:val="24"/>
        </w:rPr>
      </w:pPr>
      <w:r>
        <w:rPr>
          <w:rFonts w:ascii="Arial Narrow" w:hAnsi="Arial Narrow" w:cs="Arial Narrow"/>
          <w:sz w:val="24"/>
          <w:szCs w:val="24"/>
        </w:rPr>
        <w:t>Exercise critical and independent judgment.</w:t>
      </w:r>
    </w:p>
    <w:p w:rsidR="00E76538" w:rsidRDefault="00E76538">
      <w:pPr>
        <w:rPr>
          <w:rFonts w:ascii="Arial Narrow" w:hAnsi="Arial Narrow" w:cs="Arial Narrow"/>
          <w:sz w:val="24"/>
          <w:szCs w:val="24"/>
        </w:rPr>
      </w:pPr>
      <w:r>
        <w:rPr>
          <w:rFonts w:ascii="Arial Narrow" w:hAnsi="Arial Narrow" w:cs="Arial Narrow"/>
          <w:sz w:val="24"/>
          <w:szCs w:val="24"/>
        </w:rPr>
        <w:t>Serve on committees.</w:t>
      </w:r>
    </w:p>
    <w:p w:rsidR="00E76538" w:rsidRDefault="00E76538">
      <w:pPr>
        <w:rPr>
          <w:rFonts w:ascii="Arial Narrow" w:hAnsi="Arial Narrow" w:cs="Arial Narrow"/>
          <w:sz w:val="24"/>
          <w:szCs w:val="24"/>
        </w:rPr>
      </w:pPr>
      <w:r>
        <w:rPr>
          <w:rFonts w:ascii="Arial Narrow" w:hAnsi="Arial Narrow" w:cs="Arial Narrow"/>
          <w:sz w:val="24"/>
          <w:szCs w:val="24"/>
        </w:rPr>
        <w:t>Participate in the development and implementation of goals and objectives.</w:t>
      </w:r>
    </w:p>
    <w:p w:rsidR="00E76538" w:rsidRDefault="00E76538">
      <w:pPr>
        <w:rPr>
          <w:rFonts w:ascii="Arial Narrow" w:hAnsi="Arial Narrow" w:cs="Arial Narrow"/>
          <w:sz w:val="24"/>
          <w:szCs w:val="24"/>
        </w:rPr>
      </w:pPr>
      <w:r>
        <w:rPr>
          <w:rFonts w:ascii="Arial Narrow" w:hAnsi="Arial Narrow" w:cs="Arial Narrow"/>
          <w:sz w:val="24"/>
          <w:szCs w:val="24"/>
        </w:rPr>
        <w:t>Ensure the academic integrity of department programs and courses.</w:t>
      </w:r>
    </w:p>
    <w:p w:rsidR="00E76538" w:rsidRDefault="00E76538">
      <w:pPr>
        <w:rPr>
          <w:rFonts w:ascii="Arial Narrow" w:hAnsi="Arial Narrow" w:cs="Arial Narrow"/>
          <w:sz w:val="24"/>
          <w:szCs w:val="24"/>
        </w:rPr>
      </w:pPr>
      <w:r>
        <w:rPr>
          <w:rFonts w:ascii="Arial Narrow" w:hAnsi="Arial Narrow" w:cs="Arial Narrow"/>
          <w:sz w:val="24"/>
          <w:szCs w:val="24"/>
        </w:rPr>
        <w:t>Effectively utilize applicable computer software applications.</w:t>
      </w:r>
    </w:p>
    <w:p w:rsidR="00E76538" w:rsidRDefault="00E76538">
      <w:pPr>
        <w:pStyle w:val="BodyText2"/>
        <w:spacing w:line="240" w:lineRule="auto"/>
      </w:pPr>
      <w:r>
        <w:t>Communicate effectively, both orally and in writing, with individuals from diverse cultural, educational and socio-economic backgrounds.</w:t>
      </w:r>
    </w:p>
    <w:p w:rsidR="00E76538" w:rsidRDefault="00E76538">
      <w:pPr>
        <w:ind w:left="360" w:hanging="360"/>
        <w:rPr>
          <w:rFonts w:ascii="Arial Narrow" w:hAnsi="Arial Narrow" w:cs="Arial Narrow"/>
          <w:sz w:val="24"/>
          <w:szCs w:val="24"/>
        </w:rPr>
      </w:pPr>
      <w:r>
        <w:rPr>
          <w:rFonts w:ascii="Arial Narrow" w:hAnsi="Arial Narrow" w:cs="Arial Narrow"/>
          <w:sz w:val="24"/>
          <w:szCs w:val="24"/>
        </w:rPr>
        <w:t>Establish and maintain effective working relationships with those with whom they come in contact during the course of work.</w:t>
      </w:r>
    </w:p>
    <w:p w:rsidR="00B9720D" w:rsidRDefault="00B9720D">
      <w:pPr>
        <w:rPr>
          <w:rFonts w:ascii="Arial Narrow" w:hAnsi="Arial Narrow" w:cs="Arial Narrow"/>
          <w:sz w:val="24"/>
          <w:szCs w:val="24"/>
        </w:rPr>
      </w:pPr>
      <w:r>
        <w:rPr>
          <w:rFonts w:ascii="Arial Narrow" w:hAnsi="Arial Narrow" w:cs="Arial Narrow"/>
          <w:sz w:val="24"/>
          <w:szCs w:val="24"/>
        </w:rPr>
        <w:br w:type="page"/>
      </w:r>
    </w:p>
    <w:p w:rsidR="00E76538" w:rsidRDefault="00E76538">
      <w:pPr>
        <w:rPr>
          <w:rFonts w:ascii="Arial Narrow" w:hAnsi="Arial Narrow" w:cs="Arial Narrow"/>
          <w:sz w:val="24"/>
          <w:szCs w:val="24"/>
        </w:rPr>
      </w:pPr>
    </w:p>
    <w:p w:rsidR="0045146D" w:rsidRPr="00071704" w:rsidRDefault="0045146D" w:rsidP="00B9720D">
      <w:pPr>
        <w:pStyle w:val="Title"/>
        <w:rPr>
          <w:u w:val="single"/>
        </w:rPr>
      </w:pPr>
      <w:proofErr w:type="gramStart"/>
      <w:r w:rsidRPr="00071704">
        <w:rPr>
          <w:u w:val="single"/>
        </w:rPr>
        <w:t xml:space="preserve">Section  </w:t>
      </w:r>
      <w:r>
        <w:rPr>
          <w:u w:val="single"/>
        </w:rPr>
        <w:t>2</w:t>
      </w:r>
      <w:proofErr w:type="gramEnd"/>
    </w:p>
    <w:p w:rsidR="0045146D" w:rsidRDefault="0045146D"/>
    <w:p w:rsidR="0045146D" w:rsidRPr="00E908DB" w:rsidRDefault="0045146D">
      <w:pPr>
        <w:pStyle w:val="BodyText"/>
        <w:spacing w:line="240" w:lineRule="auto"/>
      </w:pPr>
      <w:r w:rsidRPr="00E908DB">
        <w:t>This section may be amended by the Academic Senate.</w:t>
      </w:r>
    </w:p>
    <w:p w:rsidR="0069262E" w:rsidRDefault="0069262E" w:rsidP="0069262E">
      <w:pPr>
        <w:jc w:val="both"/>
        <w:rPr>
          <w:sz w:val="24"/>
          <w:szCs w:val="24"/>
        </w:rPr>
      </w:pPr>
    </w:p>
    <w:p w:rsidR="00041C5B" w:rsidRPr="002F0D1B" w:rsidRDefault="00041C5B" w:rsidP="0069262E">
      <w:pPr>
        <w:pStyle w:val="Heading2"/>
        <w:spacing w:line="240" w:lineRule="auto"/>
        <w:rPr>
          <w:rFonts w:ascii="Times New Roman" w:hAnsi="Times New Roman" w:cs="Times New Roman"/>
          <w:smallCaps/>
          <w:u w:val="single"/>
        </w:rPr>
      </w:pPr>
      <w:r w:rsidRPr="002F0D1B">
        <w:rPr>
          <w:rFonts w:ascii="Times New Roman" w:hAnsi="Times New Roman" w:cs="Times New Roman"/>
          <w:smallCaps/>
          <w:u w:val="single"/>
        </w:rPr>
        <w:t>Eligibility, Election, and Term of Office</w:t>
      </w:r>
    </w:p>
    <w:p w:rsidR="00041C5B" w:rsidRDefault="00041C5B">
      <w:pPr>
        <w:rPr>
          <w:b/>
          <w:bCs/>
          <w:sz w:val="24"/>
          <w:szCs w:val="24"/>
        </w:rPr>
      </w:pPr>
    </w:p>
    <w:p w:rsidR="00041C5B" w:rsidRPr="00D717B8" w:rsidRDefault="00041C5B">
      <w:pPr>
        <w:jc w:val="both"/>
        <w:rPr>
          <w:rFonts w:ascii="Arial Narrow" w:hAnsi="Arial Narrow" w:cs="Arial Narrow"/>
          <w:strike/>
          <w:sz w:val="24"/>
          <w:szCs w:val="24"/>
        </w:rPr>
      </w:pPr>
      <w:r w:rsidRPr="000636A6">
        <w:rPr>
          <w:b/>
          <w:bCs/>
          <w:smallCaps/>
          <w:sz w:val="24"/>
          <w:szCs w:val="24"/>
        </w:rPr>
        <w:t>Eligibility</w:t>
      </w:r>
      <w:r>
        <w:rPr>
          <w:rFonts w:ascii="Arial Narrow" w:hAnsi="Arial Narrow" w:cs="Arial Narrow"/>
          <w:sz w:val="24"/>
          <w:szCs w:val="24"/>
        </w:rPr>
        <w:t xml:space="preserve">: </w:t>
      </w:r>
      <w:r w:rsidRPr="006450B2">
        <w:rPr>
          <w:rFonts w:ascii="Arial Narrow" w:hAnsi="Arial Narrow" w:cs="Arial Narrow"/>
          <w:sz w:val="24"/>
          <w:szCs w:val="24"/>
        </w:rPr>
        <w:t>Tenured full-time SWC professors shall be eligible for nomination for election as the Chair of his or her depart</w:t>
      </w:r>
      <w:r>
        <w:rPr>
          <w:rFonts w:ascii="Arial Narrow" w:hAnsi="Arial Narrow" w:cs="Arial Narrow"/>
          <w:sz w:val="24"/>
          <w:szCs w:val="24"/>
        </w:rPr>
        <w:t>ment.</w:t>
      </w:r>
    </w:p>
    <w:p w:rsidR="00041C5B" w:rsidRDefault="00041C5B">
      <w:pPr>
        <w:rPr>
          <w:rFonts w:ascii="Arial Narrow" w:hAnsi="Arial Narrow" w:cs="Arial Narrow"/>
          <w:sz w:val="24"/>
          <w:szCs w:val="24"/>
        </w:rPr>
      </w:pPr>
    </w:p>
    <w:p w:rsidR="00041C5B" w:rsidRPr="006450B2" w:rsidRDefault="00041C5B">
      <w:pPr>
        <w:jc w:val="both"/>
        <w:rPr>
          <w:rFonts w:ascii="Arial Narrow" w:hAnsi="Arial Narrow" w:cs="Arial Narrow"/>
          <w:sz w:val="24"/>
          <w:szCs w:val="24"/>
        </w:rPr>
      </w:pPr>
      <w:r w:rsidRPr="000636A6">
        <w:rPr>
          <w:b/>
          <w:bCs/>
          <w:smallCaps/>
          <w:sz w:val="24"/>
          <w:szCs w:val="24"/>
        </w:rPr>
        <w:t>Elections</w:t>
      </w:r>
      <w:r>
        <w:rPr>
          <w:b/>
          <w:bCs/>
          <w:smallCaps/>
          <w:sz w:val="24"/>
          <w:szCs w:val="24"/>
        </w:rPr>
        <w:t>:</w:t>
      </w:r>
      <w:r>
        <w:rPr>
          <w:rFonts w:ascii="Arial Narrow" w:hAnsi="Arial Narrow" w:cs="Arial Narrow"/>
          <w:sz w:val="24"/>
          <w:szCs w:val="24"/>
        </w:rPr>
        <w:t xml:space="preserve"> A Department Chair shall be nominated and elected by tenured and tenure-track members of the Department </w:t>
      </w:r>
      <w:r w:rsidRPr="006450B2">
        <w:rPr>
          <w:rFonts w:ascii="Arial Narrow" w:hAnsi="Arial Narrow" w:cs="Arial Narrow"/>
          <w:sz w:val="24"/>
          <w:szCs w:val="24"/>
        </w:rPr>
        <w:t xml:space="preserve">in a regularly scheduled department meeting no later than the last department meeting of the semester in which the current Department Chair’s term ends.  The Chair shall be elected by a simple majority of full-time faculty in the department present at the meeting. </w:t>
      </w:r>
      <w:r w:rsidRPr="00071704">
        <w:rPr>
          <w:rFonts w:ascii="Arial Narrow" w:hAnsi="Arial Narrow" w:cs="Arial Narrow"/>
          <w:sz w:val="24"/>
          <w:szCs w:val="24"/>
        </w:rPr>
        <w:t xml:space="preserve">In the event of a tied election, the winner will be decided by coin toss. </w:t>
      </w:r>
      <w:r>
        <w:rPr>
          <w:rFonts w:ascii="Arial Narrow" w:hAnsi="Arial Narrow" w:cs="Arial Narrow"/>
          <w:sz w:val="24"/>
          <w:szCs w:val="24"/>
        </w:rPr>
        <w:t xml:space="preserve"> </w:t>
      </w:r>
      <w:r w:rsidRPr="006450B2">
        <w:rPr>
          <w:rFonts w:ascii="Arial Narrow" w:hAnsi="Arial Narrow" w:cs="Arial Narrow"/>
          <w:sz w:val="24"/>
          <w:szCs w:val="24"/>
        </w:rPr>
        <w:t>The Presiding Chair, in collaboration with the School Dean, shall gather and report the results of the elections</w:t>
      </w:r>
      <w:r w:rsidRPr="00041C5B">
        <w:rPr>
          <w:rFonts w:ascii="Arial Narrow" w:hAnsi="Arial Narrow" w:cs="Arial Narrow"/>
          <w:sz w:val="24"/>
          <w:szCs w:val="24"/>
        </w:rPr>
        <w:t xml:space="preserve"> </w:t>
      </w:r>
      <w:r>
        <w:rPr>
          <w:rFonts w:ascii="Arial Narrow" w:hAnsi="Arial Narrow" w:cs="Arial Narrow"/>
          <w:sz w:val="24"/>
          <w:szCs w:val="24"/>
        </w:rPr>
        <w:t xml:space="preserve">to the Vice-President of Academic </w:t>
      </w:r>
      <w:r w:rsidRPr="006450B2">
        <w:rPr>
          <w:rFonts w:ascii="Arial Narrow" w:hAnsi="Arial Narrow" w:cs="Arial Narrow"/>
          <w:sz w:val="24"/>
          <w:szCs w:val="24"/>
        </w:rPr>
        <w:t xml:space="preserve">Affairs, </w:t>
      </w:r>
      <w:r w:rsidR="0053785B" w:rsidRPr="002E6A73">
        <w:rPr>
          <w:rFonts w:ascii="Arial Narrow" w:hAnsi="Arial Narrow" w:cs="Arial Narrow"/>
          <w:strike/>
          <w:sz w:val="24"/>
          <w:szCs w:val="24"/>
        </w:rPr>
        <w:t>and</w:t>
      </w:r>
      <w:r w:rsidR="0053785B">
        <w:rPr>
          <w:rFonts w:ascii="Arial Narrow" w:hAnsi="Arial Narrow" w:cs="Arial Narrow"/>
          <w:sz w:val="24"/>
          <w:szCs w:val="24"/>
        </w:rPr>
        <w:t xml:space="preserve"> </w:t>
      </w:r>
      <w:r w:rsidRPr="006450B2">
        <w:rPr>
          <w:rFonts w:ascii="Arial Narrow" w:hAnsi="Arial Narrow" w:cs="Arial Narrow"/>
          <w:sz w:val="24"/>
          <w:szCs w:val="24"/>
        </w:rPr>
        <w:t>the President of the Academic Senate</w:t>
      </w:r>
      <w:r w:rsidR="00AC1E1E" w:rsidRPr="00AC1E1E">
        <w:rPr>
          <w:rFonts w:ascii="Arial Narrow" w:hAnsi="Arial Narrow" w:cs="Arial Narrow"/>
          <w:sz w:val="24"/>
          <w:szCs w:val="24"/>
        </w:rPr>
        <w:t>, and Academic Senate administrative</w:t>
      </w:r>
      <w:r w:rsidR="00AC1E1E">
        <w:rPr>
          <w:rFonts w:ascii="Arial Narrow" w:hAnsi="Arial Narrow" w:cs="Arial Narrow"/>
          <w:sz w:val="24"/>
          <w:szCs w:val="24"/>
        </w:rPr>
        <w:t xml:space="preserve"> </w:t>
      </w:r>
      <w:proofErr w:type="gramStart"/>
      <w:r w:rsidR="00AC1E1E" w:rsidRPr="00AC1E1E">
        <w:rPr>
          <w:rFonts w:ascii="Arial Narrow" w:hAnsi="Arial Narrow" w:cs="Arial Narrow"/>
          <w:sz w:val="24"/>
          <w:szCs w:val="24"/>
        </w:rPr>
        <w:t>staff.</w:t>
      </w:r>
      <w:r w:rsidRPr="0053785B">
        <w:rPr>
          <w:rFonts w:ascii="Arial Narrow" w:hAnsi="Arial Narrow" w:cs="Arial Narrow"/>
          <w:strike/>
          <w:sz w:val="24"/>
          <w:szCs w:val="24"/>
        </w:rPr>
        <w:t>,</w:t>
      </w:r>
      <w:proofErr w:type="gramEnd"/>
      <w:r w:rsidRPr="0053785B">
        <w:rPr>
          <w:rFonts w:ascii="Arial Narrow" w:hAnsi="Arial Narrow" w:cs="Arial Narrow"/>
          <w:strike/>
          <w:sz w:val="24"/>
          <w:szCs w:val="24"/>
        </w:rPr>
        <w:t xml:space="preserve"> and the Presiding Chair of the Council of Chairs</w:t>
      </w:r>
      <w:r w:rsidRPr="006450B2">
        <w:rPr>
          <w:rFonts w:ascii="Arial Narrow" w:hAnsi="Arial Narrow" w:cs="Arial Narrow"/>
          <w:sz w:val="24"/>
          <w:szCs w:val="24"/>
        </w:rPr>
        <w:t>.</w:t>
      </w:r>
    </w:p>
    <w:p w:rsidR="00041C5B" w:rsidRPr="006450B2" w:rsidRDefault="00041C5B">
      <w:pPr>
        <w:jc w:val="both"/>
        <w:rPr>
          <w:rFonts w:ascii="Arial Narrow" w:hAnsi="Arial Narrow" w:cs="Arial Narrow"/>
          <w:sz w:val="24"/>
          <w:szCs w:val="24"/>
        </w:rPr>
      </w:pPr>
    </w:p>
    <w:p w:rsidR="00041C5B" w:rsidRDefault="00041C5B">
      <w:pPr>
        <w:jc w:val="both"/>
        <w:rPr>
          <w:rFonts w:ascii="Arial Narrow" w:hAnsi="Arial Narrow" w:cs="Arial Narrow"/>
          <w:sz w:val="24"/>
          <w:szCs w:val="24"/>
        </w:rPr>
      </w:pPr>
      <w:r>
        <w:rPr>
          <w:rFonts w:ascii="Arial Narrow" w:hAnsi="Arial Narrow" w:cs="Arial Narrow"/>
          <w:sz w:val="24"/>
          <w:szCs w:val="24"/>
        </w:rPr>
        <w:t>Chairs shall be selected without regard to race, gender, color, age, religion, ancestry, creed, national origin, political belief, marital status, sexual orientation, medical condition, or physical ability.</w:t>
      </w:r>
    </w:p>
    <w:p w:rsidR="00041C5B" w:rsidRDefault="00041C5B">
      <w:pPr>
        <w:rPr>
          <w:rFonts w:ascii="Arial Narrow" w:hAnsi="Arial Narrow" w:cs="Arial Narrow"/>
          <w:sz w:val="24"/>
          <w:szCs w:val="24"/>
        </w:rPr>
      </w:pPr>
    </w:p>
    <w:p w:rsidR="00E41485" w:rsidRDefault="00041C5B" w:rsidP="00E908DB">
      <w:pPr>
        <w:rPr>
          <w:rFonts w:ascii="Arial Narrow" w:hAnsi="Arial Narrow" w:cs="Arial Narrow"/>
          <w:sz w:val="24"/>
          <w:szCs w:val="24"/>
        </w:rPr>
      </w:pPr>
      <w:r>
        <w:rPr>
          <w:rFonts w:ascii="Arial Narrow" w:hAnsi="Arial Narrow" w:cs="Arial Narrow"/>
          <w:sz w:val="24"/>
          <w:szCs w:val="24"/>
        </w:rPr>
        <w:t xml:space="preserve">Ideally, no </w:t>
      </w:r>
      <w:r w:rsidRPr="000636A6">
        <w:rPr>
          <w:rFonts w:ascii="Arial Narrow" w:hAnsi="Arial Narrow" w:cs="Arial Narrow"/>
          <w:sz w:val="24"/>
          <w:szCs w:val="24"/>
        </w:rPr>
        <w:t>more than one-third of Department Chairs should end their terms of office in any year.</w:t>
      </w:r>
    </w:p>
    <w:p w:rsidR="00B06853" w:rsidRDefault="00B06853" w:rsidP="00E908DB">
      <w:pPr>
        <w:rPr>
          <w:rFonts w:ascii="Arial Narrow" w:hAnsi="Arial Narrow" w:cs="Arial Narrow"/>
          <w:sz w:val="24"/>
          <w:szCs w:val="24"/>
        </w:rPr>
      </w:pPr>
    </w:p>
    <w:p w:rsidR="00E41485" w:rsidRPr="00E41485" w:rsidRDefault="00E41485" w:rsidP="0069262E">
      <w:pPr>
        <w:jc w:val="both"/>
        <w:rPr>
          <w:rFonts w:ascii="Arial Narrow" w:hAnsi="Arial Narrow" w:cs="Arial Narrow"/>
          <w:sz w:val="24"/>
          <w:szCs w:val="24"/>
          <w:u w:val="single"/>
        </w:rPr>
      </w:pPr>
      <w:proofErr w:type="gramStart"/>
      <w:r w:rsidRPr="00E41485">
        <w:rPr>
          <w:b/>
          <w:bCs/>
          <w:smallCaps/>
          <w:sz w:val="24"/>
          <w:szCs w:val="24"/>
        </w:rPr>
        <w:t>Term of Office.</w:t>
      </w:r>
      <w:proofErr w:type="gramEnd"/>
      <w:r w:rsidRPr="00E41485">
        <w:rPr>
          <w:b/>
          <w:bCs/>
          <w:smallCaps/>
          <w:sz w:val="24"/>
          <w:szCs w:val="24"/>
        </w:rPr>
        <w:t xml:space="preserve">  </w:t>
      </w:r>
      <w:r w:rsidRPr="00E41485">
        <w:rPr>
          <w:rFonts w:ascii="Arial Narrow" w:hAnsi="Arial Narrow" w:cs="Arial Narrow"/>
          <w:sz w:val="24"/>
          <w:szCs w:val="24"/>
        </w:rPr>
        <w:t>The term to which the Chair is elected shall be</w:t>
      </w:r>
      <w:r w:rsidR="00511992">
        <w:rPr>
          <w:rFonts w:ascii="Arial Narrow" w:hAnsi="Arial Narrow" w:cs="Arial Narrow"/>
          <w:sz w:val="24"/>
          <w:szCs w:val="24"/>
        </w:rPr>
        <w:t xml:space="preserve"> </w:t>
      </w:r>
      <w:r w:rsidRPr="00E41485">
        <w:rPr>
          <w:rFonts w:ascii="Arial Narrow" w:hAnsi="Arial Narrow" w:cs="Arial Narrow"/>
          <w:sz w:val="24"/>
          <w:szCs w:val="24"/>
        </w:rPr>
        <w:t xml:space="preserve">three years, beginning </w:t>
      </w:r>
      <w:r w:rsidRPr="00511992">
        <w:rPr>
          <w:rFonts w:ascii="Arial Narrow" w:hAnsi="Arial Narrow" w:cs="Arial Narrow"/>
          <w:sz w:val="24"/>
          <w:szCs w:val="24"/>
        </w:rPr>
        <w:t>two weeks before the start of the fall semester and ending at the completion of the spring semester</w:t>
      </w:r>
      <w:r w:rsidRPr="00E41485">
        <w:rPr>
          <w:rFonts w:ascii="Arial Narrow" w:hAnsi="Arial Narrow" w:cs="Arial Narrow"/>
          <w:sz w:val="24"/>
          <w:szCs w:val="24"/>
        </w:rPr>
        <w:t xml:space="preserve">. </w:t>
      </w:r>
      <w:r w:rsidR="0053785B">
        <w:rPr>
          <w:rFonts w:ascii="Arial Narrow" w:hAnsi="Arial Narrow" w:cs="Arial Narrow"/>
          <w:sz w:val="24"/>
          <w:szCs w:val="24"/>
        </w:rPr>
        <w:t xml:space="preserve">For 11-month contract faculty, the term of office includes summer, starting 01 July and ending 30 June.  </w:t>
      </w:r>
      <w:r w:rsidRPr="00E41485">
        <w:rPr>
          <w:rFonts w:ascii="Arial Narrow" w:hAnsi="Arial Narrow" w:cs="Arial Narrow"/>
          <w:sz w:val="24"/>
          <w:szCs w:val="24"/>
        </w:rPr>
        <w:t xml:space="preserve">Library Chairs serve two-year terms. There is no limit to the number of consecutive terms to which one may be elected as Chair.  </w:t>
      </w:r>
      <w:r w:rsidRPr="00511992">
        <w:rPr>
          <w:rFonts w:ascii="Arial Narrow" w:hAnsi="Arial Narrow" w:cs="Arial Narrow"/>
          <w:sz w:val="24"/>
          <w:szCs w:val="24"/>
        </w:rPr>
        <w:t>School Deans and Department Chairs shall collegially determine the extent of consultation and/or participation by the Chair between semesters.</w:t>
      </w:r>
    </w:p>
    <w:p w:rsidR="00E41485" w:rsidRPr="00E41485" w:rsidRDefault="00E41485">
      <w:pPr>
        <w:jc w:val="both"/>
        <w:rPr>
          <w:rFonts w:ascii="Arial Narrow" w:hAnsi="Arial Narrow" w:cs="Arial Narrow"/>
          <w:sz w:val="24"/>
          <w:szCs w:val="24"/>
        </w:rPr>
      </w:pPr>
    </w:p>
    <w:p w:rsidR="00E41485" w:rsidRPr="00E41485" w:rsidRDefault="00E41485">
      <w:pPr>
        <w:jc w:val="both"/>
        <w:rPr>
          <w:rFonts w:ascii="Arial Narrow" w:hAnsi="Arial Narrow" w:cs="Arial Narrow"/>
          <w:sz w:val="24"/>
          <w:szCs w:val="24"/>
        </w:rPr>
      </w:pPr>
      <w:r w:rsidRPr="00E41485">
        <w:rPr>
          <w:rFonts w:ascii="Arial Narrow" w:hAnsi="Arial Narrow" w:cs="Arial Narrow"/>
          <w:sz w:val="24"/>
          <w:szCs w:val="24"/>
        </w:rPr>
        <w:t xml:space="preserve">If leave is necessary, a replacement shall be named to carry on the responsibilities during the Chair’s absence. The Chair, in consultation with the School Dean, the President of the Academic Senate, and the affected department shall select the interim Chair for the duration of the leave. Upon returning from leave, the Chair will continue to serve as Department Chair until the </w:t>
      </w:r>
      <w:r w:rsidRPr="002E6A73">
        <w:rPr>
          <w:rFonts w:ascii="Arial Narrow" w:hAnsi="Arial Narrow" w:cs="Arial Narrow"/>
          <w:sz w:val="24"/>
          <w:szCs w:val="24"/>
        </w:rPr>
        <w:t>completion</w:t>
      </w:r>
      <w:r w:rsidRPr="00E41485">
        <w:rPr>
          <w:rFonts w:ascii="Arial Narrow" w:hAnsi="Arial Narrow" w:cs="Arial Narrow"/>
          <w:sz w:val="24"/>
          <w:szCs w:val="24"/>
        </w:rPr>
        <w:t xml:space="preserve"> of the </w:t>
      </w:r>
      <w:r w:rsidR="0053785B">
        <w:rPr>
          <w:rFonts w:ascii="Arial Narrow" w:hAnsi="Arial Narrow" w:cs="Arial Narrow"/>
          <w:sz w:val="24"/>
          <w:szCs w:val="24"/>
        </w:rPr>
        <w:t>3-year</w:t>
      </w:r>
      <w:r w:rsidR="00511992">
        <w:rPr>
          <w:rFonts w:ascii="Arial Narrow" w:hAnsi="Arial Narrow" w:cs="Arial Narrow"/>
          <w:sz w:val="24"/>
          <w:szCs w:val="24"/>
        </w:rPr>
        <w:t xml:space="preserve"> </w:t>
      </w:r>
      <w:r w:rsidRPr="00E41485">
        <w:rPr>
          <w:rFonts w:ascii="Arial Narrow" w:hAnsi="Arial Narrow" w:cs="Arial Narrow"/>
          <w:sz w:val="24"/>
          <w:szCs w:val="24"/>
        </w:rPr>
        <w:t>term.</w:t>
      </w:r>
    </w:p>
    <w:p w:rsidR="00E41485" w:rsidRPr="00E41485" w:rsidRDefault="00E41485">
      <w:pPr>
        <w:jc w:val="both"/>
        <w:rPr>
          <w:rFonts w:ascii="Arial Narrow" w:hAnsi="Arial Narrow" w:cs="Arial Narrow"/>
          <w:sz w:val="24"/>
          <w:szCs w:val="24"/>
        </w:rPr>
      </w:pPr>
    </w:p>
    <w:p w:rsidR="00E41485" w:rsidRPr="00E41485" w:rsidRDefault="00E41485">
      <w:pPr>
        <w:jc w:val="both"/>
        <w:rPr>
          <w:rFonts w:ascii="Arial Narrow" w:hAnsi="Arial Narrow" w:cs="Arial Narrow"/>
          <w:sz w:val="24"/>
          <w:szCs w:val="24"/>
        </w:rPr>
      </w:pPr>
      <w:r w:rsidRPr="00E41485">
        <w:rPr>
          <w:rFonts w:ascii="Arial Narrow" w:hAnsi="Arial Narrow" w:cs="Arial Narrow"/>
          <w:sz w:val="24"/>
          <w:szCs w:val="24"/>
        </w:rPr>
        <w:t>A Chair must give no less than two weeks</w:t>
      </w:r>
      <w:r w:rsidRPr="00E41485">
        <w:rPr>
          <w:rFonts w:ascii="Arial Narrow" w:hAnsi="Arial Narrow" w:cs="Arial Narrow"/>
          <w:sz w:val="24"/>
          <w:szCs w:val="24"/>
          <w:u w:val="single"/>
        </w:rPr>
        <w:t>’</w:t>
      </w:r>
      <w:r w:rsidRPr="00E41485">
        <w:rPr>
          <w:rFonts w:ascii="Arial Narrow" w:hAnsi="Arial Narrow" w:cs="Arial Narrow"/>
          <w:sz w:val="24"/>
          <w:szCs w:val="24"/>
        </w:rPr>
        <w:t xml:space="preserve"> notice of resignation.  In the event of a vacancy, the Presiding Chair will initiate a replacement election in cooperation with the School Dean and the affected department.  </w:t>
      </w:r>
    </w:p>
    <w:p w:rsidR="00E41485" w:rsidRPr="00E41485" w:rsidRDefault="00E41485">
      <w:pPr>
        <w:rPr>
          <w:rFonts w:ascii="Arial Narrow" w:hAnsi="Arial Narrow" w:cs="Arial Narrow"/>
          <w:sz w:val="24"/>
          <w:szCs w:val="24"/>
        </w:rPr>
      </w:pPr>
    </w:p>
    <w:p w:rsidR="00E41485" w:rsidRPr="00E41485" w:rsidRDefault="00E41485">
      <w:pPr>
        <w:keepNext/>
        <w:jc w:val="both"/>
        <w:outlineLvl w:val="2"/>
        <w:rPr>
          <w:b/>
          <w:bCs/>
          <w:smallCaps/>
          <w:sz w:val="24"/>
          <w:szCs w:val="24"/>
        </w:rPr>
      </w:pPr>
      <w:r w:rsidRPr="00E41485">
        <w:rPr>
          <w:b/>
          <w:bCs/>
          <w:smallCaps/>
          <w:sz w:val="24"/>
          <w:szCs w:val="24"/>
        </w:rPr>
        <w:t xml:space="preserve">Department Chair Support </w:t>
      </w:r>
    </w:p>
    <w:p w:rsidR="00E41485" w:rsidRDefault="00E41485">
      <w:pPr>
        <w:jc w:val="both"/>
        <w:rPr>
          <w:rFonts w:ascii="Arial Narrow" w:hAnsi="Arial Narrow" w:cs="Arial Narrow"/>
          <w:strike/>
          <w:sz w:val="24"/>
          <w:szCs w:val="24"/>
        </w:rPr>
      </w:pPr>
      <w:proofErr w:type="gramStart"/>
      <w:r w:rsidRPr="00E41485">
        <w:rPr>
          <w:b/>
          <w:bCs/>
          <w:smallCaps/>
          <w:sz w:val="24"/>
          <w:szCs w:val="24"/>
        </w:rPr>
        <w:t>Clerical Support</w:t>
      </w:r>
      <w:r w:rsidRPr="00E41485">
        <w:rPr>
          <w:rFonts w:ascii="Arial Narrow" w:hAnsi="Arial Narrow" w:cs="Arial Narrow"/>
          <w:sz w:val="24"/>
          <w:szCs w:val="24"/>
        </w:rPr>
        <w:t>.</w:t>
      </w:r>
      <w:proofErr w:type="gramEnd"/>
      <w:r w:rsidRPr="00E41485">
        <w:rPr>
          <w:rFonts w:ascii="Arial Narrow" w:hAnsi="Arial Narrow" w:cs="Arial Narrow"/>
          <w:sz w:val="24"/>
          <w:szCs w:val="24"/>
        </w:rPr>
        <w:t xml:space="preserve">  </w:t>
      </w:r>
      <w:r w:rsidR="007A0529">
        <w:rPr>
          <w:rFonts w:ascii="Arial Narrow" w:hAnsi="Arial Narrow" w:cs="Arial Narrow"/>
          <w:sz w:val="24"/>
          <w:szCs w:val="24"/>
        </w:rPr>
        <w:t xml:space="preserve">Whenever feasible, the </w:t>
      </w:r>
      <w:r w:rsidRPr="00E41485">
        <w:rPr>
          <w:rFonts w:ascii="Arial Narrow" w:hAnsi="Arial Narrow" w:cs="Arial Narrow"/>
          <w:sz w:val="24"/>
          <w:szCs w:val="24"/>
        </w:rPr>
        <w:t>Department Chair shall have adequate clerical support in the School office to perform the duties of Chair</w:t>
      </w:r>
      <w:r w:rsidR="007A0529">
        <w:rPr>
          <w:rFonts w:ascii="Arial Narrow" w:hAnsi="Arial Narrow" w:cs="Arial Narrow"/>
          <w:sz w:val="24"/>
          <w:szCs w:val="24"/>
        </w:rPr>
        <w:t>.</w:t>
      </w:r>
      <w:r w:rsidRPr="00E41485">
        <w:rPr>
          <w:rFonts w:ascii="Arial Narrow" w:hAnsi="Arial Narrow" w:cs="Arial Narrow"/>
          <w:sz w:val="24"/>
          <w:szCs w:val="24"/>
        </w:rPr>
        <w:t xml:space="preserve"> </w:t>
      </w:r>
    </w:p>
    <w:p w:rsidR="00511992" w:rsidRPr="00E41485" w:rsidRDefault="00511992">
      <w:pPr>
        <w:jc w:val="both"/>
        <w:rPr>
          <w:rFonts w:ascii="Arial Narrow" w:hAnsi="Arial Narrow" w:cs="Arial Narrow"/>
          <w:sz w:val="24"/>
          <w:szCs w:val="24"/>
        </w:rPr>
      </w:pPr>
    </w:p>
    <w:p w:rsidR="00E41485" w:rsidRPr="00E41485" w:rsidRDefault="00E41485">
      <w:pPr>
        <w:jc w:val="both"/>
        <w:rPr>
          <w:rFonts w:ascii="Arial Narrow" w:hAnsi="Arial Narrow" w:cs="Arial Narrow"/>
          <w:sz w:val="24"/>
          <w:szCs w:val="24"/>
        </w:rPr>
      </w:pPr>
      <w:proofErr w:type="gramStart"/>
      <w:r w:rsidRPr="00E41485">
        <w:rPr>
          <w:b/>
          <w:bCs/>
          <w:smallCaps/>
          <w:sz w:val="24"/>
          <w:szCs w:val="24"/>
        </w:rPr>
        <w:t>Office Space</w:t>
      </w:r>
      <w:r w:rsidRPr="00E41485">
        <w:rPr>
          <w:rFonts w:ascii="Arial Narrow" w:hAnsi="Arial Narrow" w:cs="Arial Narrow"/>
          <w:sz w:val="24"/>
          <w:szCs w:val="24"/>
        </w:rPr>
        <w:t>.</w:t>
      </w:r>
      <w:proofErr w:type="gramEnd"/>
      <w:r w:rsidRPr="00E41485">
        <w:rPr>
          <w:rFonts w:ascii="Arial Narrow" w:hAnsi="Arial Narrow" w:cs="Arial Narrow"/>
          <w:sz w:val="24"/>
          <w:szCs w:val="24"/>
        </w:rPr>
        <w:t xml:space="preserve">  In the faithful execution of the duties of Department Chair, the Chair will need some level of privacy when dealing with confidential or sensitive documents, conducting interviews, </w:t>
      </w:r>
      <w:r w:rsidRPr="00E41485">
        <w:rPr>
          <w:rFonts w:ascii="Arial Narrow" w:hAnsi="Arial Narrow" w:cs="Arial Narrow"/>
          <w:i/>
          <w:iCs/>
          <w:sz w:val="24"/>
          <w:szCs w:val="24"/>
        </w:rPr>
        <w:t>et cetera</w:t>
      </w:r>
      <w:r w:rsidRPr="00E41485">
        <w:rPr>
          <w:rFonts w:ascii="Arial Narrow" w:hAnsi="Arial Narrow" w:cs="Arial Narrow"/>
          <w:sz w:val="24"/>
          <w:szCs w:val="24"/>
        </w:rPr>
        <w:t>.  Therefore, whenever feasible, the Department Chair will have a private office.</w:t>
      </w:r>
    </w:p>
    <w:p w:rsidR="00E41485" w:rsidRPr="00E41485" w:rsidRDefault="00E41485">
      <w:pPr>
        <w:rPr>
          <w:rFonts w:ascii="Arial Narrow" w:hAnsi="Arial Narrow" w:cs="Arial Narrow"/>
          <w:sz w:val="24"/>
          <w:szCs w:val="24"/>
        </w:rPr>
      </w:pPr>
    </w:p>
    <w:p w:rsidR="00E41485" w:rsidRPr="00E908DB" w:rsidRDefault="00E41485" w:rsidP="00E908DB">
      <w:pPr>
        <w:jc w:val="both"/>
        <w:rPr>
          <w:rFonts w:ascii="Arial Narrow" w:hAnsi="Arial Narrow" w:cs="Arial Narrow"/>
          <w:b/>
          <w:bCs/>
          <w:strike/>
          <w:sz w:val="24"/>
          <w:szCs w:val="24"/>
        </w:rPr>
      </w:pPr>
    </w:p>
    <w:p w:rsidR="00E41485" w:rsidRDefault="00E41485" w:rsidP="00E908DB">
      <w:pPr>
        <w:keepNext/>
        <w:jc w:val="center"/>
        <w:outlineLvl w:val="2"/>
        <w:rPr>
          <w:bCs/>
          <w:smallCaps/>
          <w:sz w:val="24"/>
          <w:szCs w:val="24"/>
          <w:u w:val="single"/>
        </w:rPr>
      </w:pPr>
      <w:r w:rsidRPr="00E41485">
        <w:rPr>
          <w:bCs/>
          <w:smallCaps/>
          <w:sz w:val="24"/>
          <w:szCs w:val="24"/>
          <w:u w:val="single"/>
        </w:rPr>
        <w:lastRenderedPageBreak/>
        <w:t>Section 3</w:t>
      </w:r>
    </w:p>
    <w:p w:rsidR="00E41485" w:rsidRPr="00E908DB" w:rsidRDefault="00E41485" w:rsidP="00E908DB">
      <w:pPr>
        <w:keepNext/>
        <w:jc w:val="center"/>
        <w:outlineLvl w:val="2"/>
        <w:rPr>
          <w:bCs/>
          <w:smallCaps/>
          <w:sz w:val="24"/>
          <w:szCs w:val="24"/>
          <w:u w:val="single"/>
        </w:rPr>
      </w:pPr>
    </w:p>
    <w:p w:rsidR="00E41485" w:rsidRPr="00E41485" w:rsidRDefault="00E41485" w:rsidP="0069262E">
      <w:pPr>
        <w:keepNext/>
        <w:jc w:val="both"/>
        <w:outlineLvl w:val="2"/>
        <w:rPr>
          <w:b/>
          <w:bCs/>
          <w:smallCaps/>
          <w:sz w:val="24"/>
          <w:szCs w:val="24"/>
          <w:u w:val="single"/>
        </w:rPr>
      </w:pPr>
      <w:r w:rsidRPr="00E41485">
        <w:rPr>
          <w:b/>
          <w:bCs/>
          <w:smallCaps/>
          <w:sz w:val="24"/>
          <w:szCs w:val="24"/>
          <w:u w:val="single"/>
        </w:rPr>
        <w:t>Votes of Confidence, Conflicts, and Resolution of Concerns</w:t>
      </w:r>
    </w:p>
    <w:p w:rsidR="00E41485" w:rsidRPr="00E41485" w:rsidRDefault="00E41485">
      <w:pPr>
        <w:keepNext/>
        <w:jc w:val="both"/>
        <w:outlineLvl w:val="2"/>
        <w:rPr>
          <w:b/>
          <w:bCs/>
          <w:smallCaps/>
          <w:strike/>
          <w:sz w:val="24"/>
          <w:szCs w:val="24"/>
        </w:rPr>
      </w:pPr>
    </w:p>
    <w:p w:rsidR="00E41485" w:rsidRPr="00E41485" w:rsidRDefault="00E41485">
      <w:pPr>
        <w:keepNext/>
        <w:jc w:val="both"/>
        <w:outlineLvl w:val="2"/>
        <w:rPr>
          <w:rFonts w:ascii="Arial Narrow" w:hAnsi="Arial Narrow" w:cs="Arial Narrow"/>
          <w:sz w:val="24"/>
          <w:szCs w:val="24"/>
        </w:rPr>
      </w:pPr>
      <w:proofErr w:type="gramStart"/>
      <w:r w:rsidRPr="00E41485">
        <w:rPr>
          <w:b/>
          <w:bCs/>
          <w:smallCaps/>
          <w:sz w:val="24"/>
          <w:szCs w:val="24"/>
        </w:rPr>
        <w:t>Vote of Confidence.</w:t>
      </w:r>
      <w:proofErr w:type="gramEnd"/>
      <w:r w:rsidRPr="00E41485">
        <w:rPr>
          <w:b/>
          <w:bCs/>
          <w:smallCaps/>
          <w:sz w:val="24"/>
          <w:szCs w:val="24"/>
        </w:rPr>
        <w:t xml:space="preserve">  </w:t>
      </w:r>
      <w:r w:rsidRPr="00E41485">
        <w:rPr>
          <w:rFonts w:ascii="Arial Narrow" w:hAnsi="Arial Narrow" w:cs="Arial Narrow"/>
          <w:sz w:val="24"/>
          <w:szCs w:val="24"/>
        </w:rPr>
        <w:t>Each April, a vote of confidence of the Chair will be completed by the department’s tenured and tenure-track full-time faculty and, when possible, an adjunct faculty representative</w:t>
      </w:r>
      <w:r w:rsidR="00511992">
        <w:rPr>
          <w:rFonts w:ascii="Arial Narrow" w:hAnsi="Arial Narrow" w:cs="Arial Narrow"/>
          <w:sz w:val="24"/>
          <w:szCs w:val="24"/>
        </w:rPr>
        <w:t xml:space="preserve">. </w:t>
      </w:r>
      <w:r w:rsidRPr="00E41485">
        <w:rPr>
          <w:rFonts w:ascii="Arial Narrow" w:hAnsi="Arial Narrow" w:cs="Arial Narrow"/>
          <w:sz w:val="24"/>
          <w:szCs w:val="24"/>
        </w:rPr>
        <w:t xml:space="preserve">The result of the confidence vote shall be submitted to the </w:t>
      </w:r>
      <w:r w:rsidRPr="00511992">
        <w:rPr>
          <w:rFonts w:ascii="Arial Narrow" w:hAnsi="Arial Narrow" w:cs="Arial Narrow"/>
          <w:sz w:val="24"/>
          <w:szCs w:val="24"/>
        </w:rPr>
        <w:t>School Dean, the Vice-President for Academic Affairs, the President of the Academic Senate, and the Presiding Chair.  In the eve</w:t>
      </w:r>
      <w:r w:rsidRPr="00E41485">
        <w:rPr>
          <w:rFonts w:ascii="Arial Narrow" w:hAnsi="Arial Narrow" w:cs="Arial Narrow"/>
          <w:sz w:val="24"/>
          <w:szCs w:val="24"/>
        </w:rPr>
        <w:t>nt of a tied confidence vote, a second confidence vote must be held within five working days with all full-time faculty participation and one part-time faculty representative. In the event of a second tie</w:t>
      </w:r>
      <w:r w:rsidR="00AC1E1E" w:rsidRPr="00AC1E1E">
        <w:rPr>
          <w:rFonts w:ascii="Arial Narrow" w:hAnsi="Arial Narrow" w:cs="Arial Narrow"/>
          <w:sz w:val="24"/>
          <w:szCs w:val="24"/>
        </w:rPr>
        <w:t>, the Presiding Chair will cast the tie-breaking vote.</w:t>
      </w:r>
      <w:r w:rsidRPr="00E41485">
        <w:rPr>
          <w:rFonts w:ascii="Arial Narrow" w:hAnsi="Arial Narrow" w:cs="Arial Narrow"/>
          <w:sz w:val="24"/>
          <w:szCs w:val="24"/>
        </w:rPr>
        <w:t xml:space="preserve"> </w:t>
      </w:r>
    </w:p>
    <w:p w:rsidR="00E41485" w:rsidRPr="00E41485" w:rsidRDefault="00E41485">
      <w:pPr>
        <w:jc w:val="both"/>
        <w:rPr>
          <w:rFonts w:ascii="Arial Narrow" w:hAnsi="Arial Narrow" w:cs="Arial Narrow"/>
          <w:sz w:val="24"/>
          <w:szCs w:val="24"/>
        </w:rPr>
      </w:pPr>
    </w:p>
    <w:p w:rsidR="00E41485" w:rsidRPr="00E41485" w:rsidRDefault="00E41485">
      <w:pPr>
        <w:jc w:val="both"/>
        <w:rPr>
          <w:rFonts w:ascii="Arial Narrow" w:hAnsi="Arial Narrow" w:cs="Arial Narrow"/>
          <w:sz w:val="24"/>
          <w:szCs w:val="24"/>
        </w:rPr>
      </w:pPr>
    </w:p>
    <w:p w:rsidR="00E41485" w:rsidRPr="00E41485" w:rsidRDefault="00E41485">
      <w:pPr>
        <w:jc w:val="both"/>
        <w:rPr>
          <w:rFonts w:ascii="Arial Narrow" w:hAnsi="Arial Narrow" w:cs="Arial Narrow"/>
          <w:sz w:val="24"/>
          <w:szCs w:val="24"/>
        </w:rPr>
      </w:pPr>
    </w:p>
    <w:p w:rsidR="00E945FB" w:rsidRPr="00E908DB" w:rsidRDefault="00E945FB">
      <w:pPr>
        <w:rPr>
          <w:rFonts w:cstheme="minorHAnsi"/>
          <w:b/>
          <w:sz w:val="24"/>
          <w:szCs w:val="24"/>
          <w:u w:val="single"/>
        </w:rPr>
      </w:pPr>
      <w:r w:rsidRPr="0045146D">
        <w:rPr>
          <w:rFonts w:cstheme="minorHAnsi"/>
          <w:b/>
          <w:smallCaps/>
          <w:sz w:val="24"/>
          <w:szCs w:val="24"/>
          <w:u w:val="single"/>
        </w:rPr>
        <w:t>Peer Conflict a</w:t>
      </w:r>
      <w:r w:rsidRPr="00E908DB">
        <w:rPr>
          <w:rFonts w:cstheme="minorHAnsi"/>
          <w:b/>
          <w:smallCaps/>
          <w:sz w:val="24"/>
          <w:szCs w:val="24"/>
          <w:u w:val="single"/>
        </w:rPr>
        <w:t>nd Resolution of Concerns</w:t>
      </w:r>
    </w:p>
    <w:p w:rsidR="00E945FB" w:rsidRPr="00B06853" w:rsidRDefault="00E945FB" w:rsidP="00E908DB">
      <w:pPr>
        <w:pStyle w:val="xmsonormal"/>
        <w:keepNext/>
        <w:spacing w:before="0" w:beforeAutospacing="0" w:after="0" w:afterAutospacing="0"/>
        <w:jc w:val="both"/>
        <w:rPr>
          <w:b/>
          <w:bCs/>
          <w:smallCaps/>
          <w:u w:val="single"/>
        </w:rPr>
      </w:pPr>
      <w:r w:rsidRPr="00E908DB">
        <w:rPr>
          <w:rFonts w:ascii="Arial Narrow" w:hAnsi="Arial Narrow"/>
        </w:rPr>
        <w:t xml:space="preserve">A Department Chair is and remains a tenured member of the college faculty. If conflict arises between </w:t>
      </w:r>
      <w:r w:rsidR="007A0529">
        <w:rPr>
          <w:rStyle w:val="apple-converted-space"/>
          <w:rFonts w:ascii="Arial Narrow" w:hAnsi="Arial Narrow"/>
        </w:rPr>
        <w:t xml:space="preserve">the </w:t>
      </w:r>
      <w:r w:rsidRPr="00E908DB">
        <w:rPr>
          <w:rFonts w:ascii="Arial Narrow" w:hAnsi="Arial Narrow"/>
          <w:u w:val="single"/>
        </w:rPr>
        <w:t>C</w:t>
      </w:r>
      <w:r w:rsidRPr="00E908DB">
        <w:rPr>
          <w:rFonts w:ascii="Arial Narrow" w:hAnsi="Arial Narrow"/>
        </w:rPr>
        <w:t>hair and a member of the department, existing mechanisms of conflict resolution shall be employed.</w:t>
      </w:r>
      <w:r w:rsidR="00AC1E1E">
        <w:rPr>
          <w:rFonts w:ascii="Arial Narrow" w:hAnsi="Arial Narrow"/>
        </w:rPr>
        <w:t xml:space="preserve"> </w:t>
      </w:r>
      <w:r w:rsidRPr="00E908DB">
        <w:rPr>
          <w:rFonts w:ascii="Arial Narrow" w:hAnsi="Arial Narrow"/>
        </w:rPr>
        <w:t xml:space="preserve"> These can include a</w:t>
      </w:r>
      <w:r w:rsidR="00AC1E1E">
        <w:rPr>
          <w:rFonts w:ascii="Arial Narrow" w:hAnsi="Arial Narrow"/>
        </w:rPr>
        <w:t xml:space="preserve"> </w:t>
      </w:r>
      <w:r w:rsidRPr="00E908DB">
        <w:rPr>
          <w:rFonts w:ascii="Arial Narrow" w:hAnsi="Arial Narrow"/>
        </w:rPr>
        <w:t xml:space="preserve">petition to the Professional Relations Committee of the Academic Senate.  If it is the opinion of the majority of the voting members of the department that the Department Chair is performing unsatisfactorily, </w:t>
      </w:r>
      <w:r w:rsidR="00B06853" w:rsidRPr="00E908DB">
        <w:rPr>
          <w:rFonts w:ascii="Arial Narrow" w:hAnsi="Arial Narrow"/>
        </w:rPr>
        <w:t>a signed petition to recall the Chair</w:t>
      </w:r>
      <w:r w:rsidR="00511992">
        <w:rPr>
          <w:rFonts w:ascii="Arial Narrow" w:hAnsi="Arial Narrow"/>
        </w:rPr>
        <w:t xml:space="preserve"> </w:t>
      </w:r>
      <w:r w:rsidRPr="00E908DB">
        <w:rPr>
          <w:rFonts w:ascii="Arial Narrow" w:hAnsi="Arial Narrow"/>
        </w:rPr>
        <w:t>may</w:t>
      </w:r>
      <w:r w:rsidR="001E1AFB">
        <w:rPr>
          <w:rFonts w:ascii="Arial Narrow" w:hAnsi="Arial Narrow"/>
        </w:rPr>
        <w:t xml:space="preserve"> </w:t>
      </w:r>
      <w:r w:rsidR="001E1AFB" w:rsidRPr="00511992">
        <w:rPr>
          <w:rFonts w:ascii="Arial Narrow" w:hAnsi="Arial Narrow"/>
        </w:rPr>
        <w:t>be</w:t>
      </w:r>
      <w:r w:rsidRPr="00511992">
        <w:rPr>
          <w:rFonts w:ascii="Arial Narrow" w:hAnsi="Arial Narrow"/>
        </w:rPr>
        <w:t xml:space="preserve"> </w:t>
      </w:r>
      <w:r w:rsidRPr="00E908DB">
        <w:rPr>
          <w:rFonts w:ascii="Arial Narrow" w:hAnsi="Arial Narrow"/>
        </w:rPr>
        <w:t>submit</w:t>
      </w:r>
      <w:r w:rsidR="00B06853" w:rsidRPr="00E908DB">
        <w:rPr>
          <w:rFonts w:ascii="Arial Narrow" w:hAnsi="Arial Narrow"/>
        </w:rPr>
        <w:t>ted</w:t>
      </w:r>
      <w:r w:rsidRPr="00E908DB">
        <w:rPr>
          <w:rFonts w:ascii="Arial Narrow" w:hAnsi="Arial Narrow"/>
        </w:rPr>
        <w:t xml:space="preserve"> to the Executive Committee of the Academic Senate at any time after the Chair’s first semester of service.  The Presiding Chair will initiate a recall vote of the members of the department.</w:t>
      </w:r>
      <w:r w:rsidR="00AC1E1E">
        <w:rPr>
          <w:rFonts w:ascii="Arial Narrow" w:hAnsi="Arial Narrow"/>
        </w:rPr>
        <w:t xml:space="preserve"> </w:t>
      </w:r>
      <w:r w:rsidRPr="00E908DB">
        <w:rPr>
          <w:rFonts w:ascii="Arial Narrow" w:hAnsi="Arial Narrow"/>
        </w:rPr>
        <w:t xml:space="preserve"> A two-thirds </w:t>
      </w:r>
      <w:r w:rsidRPr="00511992">
        <w:rPr>
          <w:rFonts w:ascii="Arial Narrow" w:hAnsi="Arial Narrow"/>
        </w:rPr>
        <w:t>majority</w:t>
      </w:r>
      <w:r w:rsidR="00AC1E1E" w:rsidRPr="00511992">
        <w:rPr>
          <w:rFonts w:ascii="Arial Narrow" w:hAnsi="Arial Narrow"/>
        </w:rPr>
        <w:t xml:space="preserve"> </w:t>
      </w:r>
      <w:r w:rsidRPr="00511992">
        <w:rPr>
          <w:rFonts w:ascii="Arial Narrow" w:hAnsi="Arial Narrow"/>
        </w:rPr>
        <w:t>of tenured and tenure-track full-time faculty</w:t>
      </w:r>
      <w:r w:rsidR="00AC1E1E" w:rsidRPr="00511992">
        <w:rPr>
          <w:rFonts w:ascii="Arial Narrow" w:hAnsi="Arial Narrow"/>
        </w:rPr>
        <w:t xml:space="preserve"> </w:t>
      </w:r>
      <w:r w:rsidRPr="00E908DB">
        <w:rPr>
          <w:rFonts w:ascii="Arial Narrow" w:hAnsi="Arial Narrow"/>
        </w:rPr>
        <w:t>will</w:t>
      </w:r>
      <w:r w:rsidR="00AC1E1E">
        <w:rPr>
          <w:rFonts w:ascii="Arial Narrow" w:hAnsi="Arial Narrow"/>
        </w:rPr>
        <w:t xml:space="preserve"> </w:t>
      </w:r>
      <w:r w:rsidRPr="00E908DB">
        <w:rPr>
          <w:rFonts w:ascii="Arial Narrow" w:hAnsi="Arial Narrow"/>
        </w:rPr>
        <w:t>be required to</w:t>
      </w:r>
      <w:r w:rsidR="00AC1E1E">
        <w:rPr>
          <w:rFonts w:ascii="Arial Narrow" w:hAnsi="Arial Narrow"/>
        </w:rPr>
        <w:t xml:space="preserve"> </w:t>
      </w:r>
      <w:r w:rsidRPr="00511992">
        <w:rPr>
          <w:rFonts w:ascii="Arial Narrow" w:hAnsi="Arial Narrow"/>
        </w:rPr>
        <w:t xml:space="preserve">recall a Department </w:t>
      </w:r>
      <w:r w:rsidR="00511992" w:rsidRPr="00511992">
        <w:rPr>
          <w:rFonts w:ascii="Arial Narrow" w:hAnsi="Arial Narrow"/>
        </w:rPr>
        <w:t>Chair.</w:t>
      </w:r>
    </w:p>
    <w:p w:rsidR="00B06853" w:rsidRDefault="00B06853" w:rsidP="0069262E">
      <w:pPr>
        <w:keepNext/>
        <w:jc w:val="center"/>
        <w:outlineLvl w:val="2"/>
        <w:rPr>
          <w:bCs/>
          <w:smallCaps/>
          <w:sz w:val="24"/>
          <w:szCs w:val="24"/>
          <w:u w:val="single"/>
        </w:rPr>
      </w:pPr>
    </w:p>
    <w:p w:rsidR="00E41485" w:rsidRPr="00E41485" w:rsidRDefault="00E41485">
      <w:pPr>
        <w:keepNext/>
        <w:jc w:val="center"/>
        <w:outlineLvl w:val="2"/>
        <w:rPr>
          <w:bCs/>
          <w:smallCaps/>
          <w:sz w:val="24"/>
          <w:szCs w:val="24"/>
          <w:u w:val="single"/>
        </w:rPr>
      </w:pPr>
      <w:r w:rsidRPr="00E41485">
        <w:rPr>
          <w:bCs/>
          <w:smallCaps/>
          <w:sz w:val="24"/>
          <w:szCs w:val="24"/>
          <w:u w:val="single"/>
        </w:rPr>
        <w:t>Section 4</w:t>
      </w:r>
    </w:p>
    <w:p w:rsidR="00E41485" w:rsidRPr="00E41485" w:rsidRDefault="00E41485">
      <w:pPr>
        <w:keepNext/>
        <w:jc w:val="both"/>
        <w:outlineLvl w:val="2"/>
        <w:rPr>
          <w:b/>
          <w:bCs/>
          <w:smallCaps/>
          <w:sz w:val="24"/>
          <w:szCs w:val="24"/>
          <w:u w:val="single"/>
        </w:rPr>
      </w:pPr>
    </w:p>
    <w:p w:rsidR="00E41485" w:rsidRPr="00E41485" w:rsidRDefault="00E41485">
      <w:pPr>
        <w:keepNext/>
        <w:jc w:val="both"/>
        <w:outlineLvl w:val="2"/>
        <w:rPr>
          <w:b/>
          <w:bCs/>
          <w:smallCaps/>
          <w:sz w:val="24"/>
          <w:szCs w:val="24"/>
          <w:u w:val="single"/>
        </w:rPr>
      </w:pPr>
      <w:r w:rsidRPr="00E41485">
        <w:rPr>
          <w:b/>
          <w:bCs/>
          <w:smallCaps/>
          <w:sz w:val="24"/>
          <w:szCs w:val="24"/>
          <w:u w:val="single"/>
        </w:rPr>
        <w:t>Council of Chairs</w:t>
      </w:r>
    </w:p>
    <w:p w:rsidR="00E41485" w:rsidRPr="00E41485" w:rsidRDefault="00E41485"/>
    <w:p w:rsidR="00E41485" w:rsidRPr="00E41485" w:rsidRDefault="00E41485">
      <w:pPr>
        <w:jc w:val="both"/>
        <w:rPr>
          <w:rFonts w:ascii="Arial Narrow" w:hAnsi="Arial Narrow" w:cs="Arial Narrow"/>
          <w:sz w:val="24"/>
          <w:szCs w:val="24"/>
        </w:rPr>
      </w:pPr>
      <w:proofErr w:type="gramStart"/>
      <w:r w:rsidRPr="00E41485">
        <w:rPr>
          <w:b/>
          <w:bCs/>
          <w:smallCaps/>
          <w:sz w:val="24"/>
          <w:szCs w:val="24"/>
        </w:rPr>
        <w:t>Council of Chairs</w:t>
      </w:r>
      <w:r w:rsidRPr="00E41485">
        <w:rPr>
          <w:rFonts w:ascii="Arial Narrow" w:hAnsi="Arial Narrow" w:cs="Arial Narrow"/>
          <w:sz w:val="24"/>
          <w:szCs w:val="24"/>
        </w:rPr>
        <w:t>.</w:t>
      </w:r>
      <w:proofErr w:type="gramEnd"/>
      <w:r w:rsidRPr="00E41485">
        <w:rPr>
          <w:rFonts w:ascii="Arial Narrow" w:hAnsi="Arial Narrow" w:cs="Arial Narrow"/>
          <w:sz w:val="24"/>
          <w:szCs w:val="24"/>
        </w:rPr>
        <w:t xml:space="preserve">  A Council of Chairs will be formed as a standing committee under the Academic Senate, in accordance with the Rules and By-Laws of the Academic Senate.  The purpose of the Council shall be advisory to the Academic Senate and shall provide a forum for issues pertinent to the Department Chairs.  The Academic Senate shall retain primary responsibility in academic and professional matters as mandated by Education Code § 70902(b</w:t>
      </w:r>
      <w:proofErr w:type="gramStart"/>
      <w:r w:rsidRPr="00E41485">
        <w:rPr>
          <w:rFonts w:ascii="Arial Narrow" w:hAnsi="Arial Narrow" w:cs="Arial Narrow"/>
          <w:sz w:val="24"/>
          <w:szCs w:val="24"/>
        </w:rPr>
        <w:t>)(</w:t>
      </w:r>
      <w:proofErr w:type="gramEnd"/>
      <w:r w:rsidRPr="00E41485">
        <w:rPr>
          <w:rFonts w:ascii="Arial Narrow" w:hAnsi="Arial Narrow" w:cs="Arial Narrow"/>
          <w:sz w:val="24"/>
          <w:szCs w:val="24"/>
        </w:rPr>
        <w:t xml:space="preserve">7), and Title 5 § 53200(b) and § 53202.  The Council of Chairs shall meet at least once per month during the regular academic year. Parliamentary procedure may be enacted </w:t>
      </w:r>
      <w:r w:rsidRPr="00511992">
        <w:rPr>
          <w:rFonts w:ascii="Arial Narrow" w:hAnsi="Arial Narrow" w:cs="Arial Narrow"/>
          <w:sz w:val="24"/>
          <w:szCs w:val="24"/>
        </w:rPr>
        <w:t xml:space="preserve">by a motion by any member of the </w:t>
      </w:r>
      <w:r w:rsidR="007A0529" w:rsidRPr="00511992">
        <w:rPr>
          <w:rFonts w:ascii="Arial Narrow" w:hAnsi="Arial Narrow" w:cs="Arial Narrow"/>
          <w:sz w:val="24"/>
          <w:szCs w:val="24"/>
        </w:rPr>
        <w:t>C</w:t>
      </w:r>
      <w:r w:rsidRPr="00511992">
        <w:rPr>
          <w:rFonts w:ascii="Arial Narrow" w:hAnsi="Arial Narrow" w:cs="Arial Narrow"/>
          <w:sz w:val="24"/>
          <w:szCs w:val="24"/>
        </w:rPr>
        <w:t xml:space="preserve">ouncil with a second and a majority vote of the Council at any time </w:t>
      </w:r>
      <w:r w:rsidRPr="00E41485">
        <w:rPr>
          <w:rFonts w:ascii="Arial Narrow" w:hAnsi="Arial Narrow" w:cs="Arial Narrow"/>
          <w:sz w:val="24"/>
          <w:szCs w:val="24"/>
        </w:rPr>
        <w:t>to facilitate an effective meeting</w:t>
      </w:r>
      <w:r w:rsidR="007A0529">
        <w:rPr>
          <w:rFonts w:ascii="Arial Narrow" w:hAnsi="Arial Narrow" w:cs="Arial Narrow"/>
          <w:sz w:val="24"/>
          <w:szCs w:val="24"/>
        </w:rPr>
        <w:t>.</w:t>
      </w:r>
    </w:p>
    <w:p w:rsidR="00E41485" w:rsidRPr="00E41485" w:rsidRDefault="00E41485">
      <w:pPr>
        <w:jc w:val="both"/>
        <w:rPr>
          <w:rFonts w:ascii="Arial Narrow" w:hAnsi="Arial Narrow" w:cs="Arial Narrow"/>
          <w:sz w:val="24"/>
          <w:szCs w:val="24"/>
        </w:rPr>
      </w:pPr>
    </w:p>
    <w:p w:rsidR="00E41485" w:rsidRPr="00511992" w:rsidRDefault="00E41485">
      <w:pPr>
        <w:jc w:val="both"/>
        <w:rPr>
          <w:rFonts w:ascii="Arial Narrow" w:hAnsi="Arial Narrow" w:cs="Arial Narrow"/>
          <w:sz w:val="24"/>
          <w:szCs w:val="24"/>
        </w:rPr>
      </w:pPr>
      <w:proofErr w:type="gramStart"/>
      <w:r w:rsidRPr="00E41485">
        <w:rPr>
          <w:b/>
          <w:bCs/>
          <w:smallCaps/>
          <w:sz w:val="24"/>
          <w:szCs w:val="24"/>
        </w:rPr>
        <w:t>Presiding Chair</w:t>
      </w:r>
      <w:r w:rsidRPr="00E41485">
        <w:rPr>
          <w:rFonts w:ascii="Arial Narrow" w:hAnsi="Arial Narrow" w:cs="Arial Narrow"/>
          <w:sz w:val="24"/>
          <w:szCs w:val="24"/>
        </w:rPr>
        <w:t>.</w:t>
      </w:r>
      <w:proofErr w:type="gramEnd"/>
      <w:r w:rsidRPr="00E41485">
        <w:rPr>
          <w:rFonts w:ascii="Arial Narrow" w:hAnsi="Arial Narrow" w:cs="Arial Narrow"/>
          <w:sz w:val="24"/>
          <w:szCs w:val="24"/>
        </w:rPr>
        <w:t xml:space="preserve">  The Council of Chairs shall elect one of its members to serve as Presiding Chair for a term of two years. The election of the Presiding Chair shall be in April</w:t>
      </w:r>
      <w:r w:rsidR="00511992">
        <w:rPr>
          <w:rFonts w:ascii="Arial Narrow" w:hAnsi="Arial Narrow" w:cs="Arial Narrow"/>
          <w:sz w:val="24"/>
          <w:szCs w:val="24"/>
        </w:rPr>
        <w:t xml:space="preserve">. </w:t>
      </w:r>
      <w:r w:rsidRPr="00E41485">
        <w:rPr>
          <w:rFonts w:ascii="Arial Narrow" w:hAnsi="Arial Narrow" w:cs="Arial Narrow"/>
          <w:sz w:val="24"/>
          <w:szCs w:val="24"/>
        </w:rPr>
        <w:t xml:space="preserve">The Presiding Chair, or designee when necessary, will chair all meetings of the Council of Chairs, will represent the Council to the Academic Senate, shall serve on the Academic Senate Executive Committee and other designated committees, and shall perform other duties as outlined herein and in the Rules and By-Laws of the Academic Senate. </w:t>
      </w:r>
      <w:r w:rsidRPr="00511992">
        <w:rPr>
          <w:rFonts w:ascii="Arial Narrow" w:hAnsi="Arial Narrow" w:cs="Arial Narrow"/>
          <w:sz w:val="24"/>
          <w:szCs w:val="24"/>
        </w:rPr>
        <w:t>The Presiding Chair should have knowledge of Robert</w:t>
      </w:r>
      <w:r w:rsidR="007A0529" w:rsidRPr="00511992">
        <w:rPr>
          <w:rFonts w:ascii="Arial Narrow" w:hAnsi="Arial Narrow" w:cs="Arial Narrow"/>
          <w:sz w:val="24"/>
          <w:szCs w:val="24"/>
        </w:rPr>
        <w:t>’</w:t>
      </w:r>
      <w:r w:rsidRPr="00511992">
        <w:rPr>
          <w:rFonts w:ascii="Arial Narrow" w:hAnsi="Arial Narrow" w:cs="Arial Narrow"/>
          <w:sz w:val="24"/>
          <w:szCs w:val="24"/>
        </w:rPr>
        <w:t xml:space="preserve">s Rules of Order. </w:t>
      </w:r>
    </w:p>
    <w:p w:rsidR="00E41485" w:rsidRPr="00E41485" w:rsidRDefault="00E41485">
      <w:pPr>
        <w:jc w:val="both"/>
        <w:rPr>
          <w:rFonts w:ascii="Arial Narrow" w:hAnsi="Arial Narrow" w:cs="Arial Narrow"/>
          <w:sz w:val="24"/>
          <w:szCs w:val="24"/>
        </w:rPr>
      </w:pPr>
    </w:p>
    <w:p w:rsidR="00E41485" w:rsidRPr="00E41485" w:rsidRDefault="00E41485">
      <w:pPr>
        <w:jc w:val="both"/>
        <w:rPr>
          <w:b/>
          <w:bCs/>
          <w:smallCaps/>
          <w:sz w:val="24"/>
          <w:szCs w:val="24"/>
        </w:rPr>
      </w:pPr>
      <w:r w:rsidRPr="00E41485">
        <w:rPr>
          <w:b/>
          <w:bCs/>
          <w:smallCaps/>
          <w:sz w:val="24"/>
          <w:szCs w:val="24"/>
        </w:rPr>
        <w:t>Presiding Chair Designated Committee Membership:</w:t>
      </w:r>
    </w:p>
    <w:p w:rsidR="00E41485" w:rsidRPr="00E41485" w:rsidRDefault="00E41485">
      <w:pPr>
        <w:jc w:val="both"/>
        <w:rPr>
          <w:rFonts w:ascii="Arial Narrow" w:hAnsi="Arial Narrow" w:cs="Arial Narrow"/>
          <w:sz w:val="24"/>
          <w:szCs w:val="24"/>
        </w:rPr>
      </w:pPr>
      <w:r w:rsidRPr="00E41485">
        <w:rPr>
          <w:rFonts w:ascii="Arial Narrow" w:hAnsi="Arial Narrow" w:cs="Arial Narrow"/>
          <w:sz w:val="24"/>
          <w:szCs w:val="24"/>
        </w:rPr>
        <w:t xml:space="preserve">Shared Consultation Council (voting </w:t>
      </w:r>
      <w:r w:rsidRPr="00E41485">
        <w:rPr>
          <w:rFonts w:ascii="Arial Narrow" w:hAnsi="Arial Narrow" w:cs="Arial Narrow"/>
          <w:sz w:val="24"/>
          <w:szCs w:val="24"/>
          <w:u w:val="single"/>
        </w:rPr>
        <w:t>member</w:t>
      </w:r>
      <w:r w:rsidRPr="00E41485">
        <w:rPr>
          <w:rFonts w:ascii="Arial Narrow" w:hAnsi="Arial Narrow" w:cs="Arial Narrow"/>
          <w:sz w:val="24"/>
          <w:szCs w:val="24"/>
        </w:rPr>
        <w:t>)</w:t>
      </w:r>
    </w:p>
    <w:p w:rsidR="00E41485" w:rsidRPr="00E41485" w:rsidRDefault="00E41485">
      <w:pPr>
        <w:jc w:val="both"/>
        <w:rPr>
          <w:rFonts w:ascii="Arial Narrow" w:hAnsi="Arial Narrow" w:cs="Arial Narrow"/>
          <w:sz w:val="24"/>
          <w:szCs w:val="24"/>
        </w:rPr>
      </w:pPr>
      <w:r w:rsidRPr="00E41485">
        <w:rPr>
          <w:rFonts w:ascii="Arial Narrow" w:hAnsi="Arial Narrow" w:cs="Arial Narrow"/>
          <w:sz w:val="24"/>
          <w:szCs w:val="24"/>
        </w:rPr>
        <w:t xml:space="preserve">Curriculum Committee Resource Member (non-voting </w:t>
      </w:r>
      <w:r w:rsidRPr="00E41485">
        <w:rPr>
          <w:rFonts w:ascii="Arial Narrow" w:hAnsi="Arial Narrow" w:cs="Arial Narrow"/>
          <w:sz w:val="24"/>
          <w:szCs w:val="24"/>
          <w:u w:val="single"/>
        </w:rPr>
        <w:t>resource member</w:t>
      </w:r>
      <w:r w:rsidRPr="00E41485">
        <w:rPr>
          <w:rFonts w:ascii="Arial Narrow" w:hAnsi="Arial Narrow" w:cs="Arial Narrow"/>
          <w:sz w:val="24"/>
          <w:szCs w:val="24"/>
        </w:rPr>
        <w:t>)</w:t>
      </w:r>
    </w:p>
    <w:p w:rsidR="00E41485" w:rsidRPr="00E41485" w:rsidRDefault="00E41485">
      <w:pPr>
        <w:jc w:val="both"/>
        <w:rPr>
          <w:rFonts w:ascii="Arial Narrow" w:hAnsi="Arial Narrow" w:cs="Arial Narrow"/>
          <w:sz w:val="24"/>
          <w:szCs w:val="24"/>
        </w:rPr>
      </w:pPr>
      <w:r w:rsidRPr="00E41485">
        <w:rPr>
          <w:rFonts w:ascii="Arial Narrow" w:hAnsi="Arial Narrow" w:cs="Arial Narrow"/>
          <w:sz w:val="24"/>
          <w:szCs w:val="24"/>
        </w:rPr>
        <w:t>Enrollment Planning and Enrollment Management Committee Co-Chair (</w:t>
      </w:r>
      <w:r w:rsidRPr="00E908DB">
        <w:rPr>
          <w:rFonts w:ascii="Arial Narrow" w:hAnsi="Arial Narrow" w:cs="Arial Narrow"/>
          <w:strike/>
          <w:sz w:val="24"/>
          <w:szCs w:val="24"/>
        </w:rPr>
        <w:t>sub</w:t>
      </w:r>
      <w:r w:rsidR="00B06853">
        <w:rPr>
          <w:rFonts w:ascii="Arial Narrow" w:hAnsi="Arial Narrow" w:cs="Arial Narrow"/>
          <w:sz w:val="24"/>
          <w:szCs w:val="24"/>
        </w:rPr>
        <w:t xml:space="preserve"> </w:t>
      </w:r>
      <w:r w:rsidR="007A0529">
        <w:rPr>
          <w:rFonts w:ascii="Arial Narrow" w:hAnsi="Arial Narrow" w:cs="Arial Narrow"/>
          <w:sz w:val="24"/>
          <w:szCs w:val="24"/>
        </w:rPr>
        <w:t xml:space="preserve">a </w:t>
      </w:r>
      <w:r w:rsidR="00B06853">
        <w:rPr>
          <w:rFonts w:ascii="Arial Narrow" w:hAnsi="Arial Narrow" w:cs="Arial Narrow"/>
          <w:sz w:val="24"/>
          <w:szCs w:val="24"/>
        </w:rPr>
        <w:t xml:space="preserve">standing </w:t>
      </w:r>
      <w:r w:rsidRPr="00E41485">
        <w:rPr>
          <w:rFonts w:ascii="Arial Narrow" w:hAnsi="Arial Narrow" w:cs="Arial Narrow"/>
          <w:sz w:val="24"/>
          <w:szCs w:val="24"/>
        </w:rPr>
        <w:t>committee of the SCC)</w:t>
      </w:r>
    </w:p>
    <w:p w:rsidR="00E41485" w:rsidRPr="00E41485" w:rsidRDefault="00E41485">
      <w:pPr>
        <w:jc w:val="both"/>
        <w:rPr>
          <w:rFonts w:ascii="Arial Narrow" w:hAnsi="Arial Narrow" w:cs="Arial Narrow"/>
          <w:sz w:val="24"/>
          <w:szCs w:val="24"/>
        </w:rPr>
      </w:pPr>
      <w:r w:rsidRPr="00E41485">
        <w:rPr>
          <w:rFonts w:ascii="Arial Narrow" w:hAnsi="Arial Narrow" w:cs="Arial Narrow"/>
          <w:sz w:val="24"/>
          <w:szCs w:val="24"/>
        </w:rPr>
        <w:t xml:space="preserve">Academic Senate Executive Committee </w:t>
      </w:r>
    </w:p>
    <w:p w:rsidR="00E41485" w:rsidRPr="00E41485" w:rsidRDefault="00E41485">
      <w:pPr>
        <w:jc w:val="both"/>
        <w:rPr>
          <w:rFonts w:ascii="Arial Narrow" w:hAnsi="Arial Narrow" w:cs="Arial Narrow"/>
          <w:sz w:val="24"/>
          <w:szCs w:val="24"/>
        </w:rPr>
      </w:pPr>
      <w:r w:rsidRPr="00E41485">
        <w:rPr>
          <w:rFonts w:ascii="Arial Narrow" w:hAnsi="Arial Narrow" w:cs="Arial Narrow"/>
          <w:sz w:val="24"/>
          <w:szCs w:val="24"/>
        </w:rPr>
        <w:t>Catalog Committee</w:t>
      </w:r>
    </w:p>
    <w:p w:rsidR="00E41485" w:rsidRPr="00E41485" w:rsidRDefault="00E41485">
      <w:pPr>
        <w:jc w:val="both"/>
        <w:rPr>
          <w:rFonts w:ascii="Arial Narrow" w:hAnsi="Arial Narrow" w:cs="Arial Narrow"/>
          <w:sz w:val="24"/>
          <w:szCs w:val="24"/>
        </w:rPr>
      </w:pPr>
      <w:r w:rsidRPr="00E41485">
        <w:rPr>
          <w:rFonts w:ascii="Arial Narrow" w:hAnsi="Arial Narrow" w:cs="Arial Narrow"/>
          <w:sz w:val="24"/>
          <w:szCs w:val="24"/>
        </w:rPr>
        <w:t>Calendar Committee</w:t>
      </w:r>
    </w:p>
    <w:p w:rsidR="00E41485" w:rsidRPr="00E41485" w:rsidRDefault="00E41485">
      <w:pPr>
        <w:jc w:val="both"/>
        <w:rPr>
          <w:rFonts w:ascii="Arial Narrow" w:hAnsi="Arial Narrow" w:cs="Arial Narrow"/>
          <w:sz w:val="24"/>
          <w:szCs w:val="24"/>
        </w:rPr>
      </w:pPr>
      <w:r w:rsidRPr="00E41485">
        <w:rPr>
          <w:rFonts w:ascii="Arial Narrow" w:hAnsi="Arial Narrow" w:cs="Arial Narrow"/>
          <w:sz w:val="24"/>
          <w:szCs w:val="24"/>
        </w:rPr>
        <w:t xml:space="preserve"> </w:t>
      </w:r>
    </w:p>
    <w:p w:rsidR="00E41485" w:rsidRPr="00E41485" w:rsidRDefault="00E41485">
      <w:pPr>
        <w:jc w:val="both"/>
        <w:rPr>
          <w:b/>
          <w:bCs/>
          <w:smallCaps/>
          <w:sz w:val="24"/>
          <w:szCs w:val="24"/>
        </w:rPr>
      </w:pPr>
      <w:r w:rsidRPr="00E41485">
        <w:rPr>
          <w:b/>
          <w:bCs/>
          <w:smallCaps/>
          <w:sz w:val="24"/>
          <w:szCs w:val="24"/>
          <w:u w:val="single"/>
        </w:rPr>
        <w:t>Vote of Confidence for Presiding Chair</w:t>
      </w:r>
    </w:p>
    <w:p w:rsidR="00E76538" w:rsidRPr="007A0529" w:rsidRDefault="00E41485" w:rsidP="0045146D">
      <w:pPr>
        <w:jc w:val="both"/>
        <w:rPr>
          <w:rFonts w:ascii="Arial Narrow" w:hAnsi="Arial Narrow" w:cs="Arial Narrow"/>
          <w:sz w:val="24"/>
          <w:szCs w:val="24"/>
        </w:rPr>
      </w:pPr>
      <w:r w:rsidRPr="00E41485">
        <w:rPr>
          <w:rFonts w:ascii="Arial Narrow" w:hAnsi="Arial Narrow" w:cs="Arial Narrow"/>
          <w:sz w:val="24"/>
          <w:szCs w:val="24"/>
        </w:rPr>
        <w:t xml:space="preserve">Every other year in April, a vote of confidence of the Presiding Chair will be completed by the Council’s members. The results will be submitted to the Academic Senate President. In the event of a vote of no confidence, the Academic Senate President will assume the role of Presiding Chair until a new election can be held. In the event of a tied confidence vote, a second confidence vote must be held within five working days with </w:t>
      </w:r>
      <w:r w:rsidRPr="00511992">
        <w:rPr>
          <w:rFonts w:ascii="Arial Narrow" w:hAnsi="Arial Narrow" w:cs="Arial Narrow"/>
          <w:sz w:val="24"/>
          <w:szCs w:val="24"/>
        </w:rPr>
        <w:t>total Council</w:t>
      </w:r>
      <w:r w:rsidRPr="00E41485">
        <w:rPr>
          <w:rFonts w:ascii="Arial Narrow" w:hAnsi="Arial Narrow" w:cs="Arial Narrow"/>
          <w:sz w:val="24"/>
          <w:szCs w:val="24"/>
        </w:rPr>
        <w:t xml:space="preserve"> participation. In the event of a second tie</w:t>
      </w:r>
      <w:r w:rsidR="00AC1E1E" w:rsidRPr="00AC1E1E">
        <w:rPr>
          <w:rFonts w:ascii="Arial Narrow" w:hAnsi="Arial Narrow" w:cs="Arial Narrow"/>
          <w:sz w:val="24"/>
          <w:szCs w:val="24"/>
        </w:rPr>
        <w:t>, the Academic Senate President will cast the tie-breaking vote.</w:t>
      </w:r>
      <w:r w:rsidRPr="00E41485">
        <w:rPr>
          <w:rFonts w:ascii="Arial Narrow" w:hAnsi="Arial Narrow" w:cs="Arial Narrow"/>
          <w:sz w:val="24"/>
          <w:szCs w:val="24"/>
        </w:rPr>
        <w:t xml:space="preserve"> </w:t>
      </w:r>
    </w:p>
    <w:sectPr w:rsidR="00E76538" w:rsidRPr="007A0529" w:rsidSect="00E908D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63E" w:rsidRDefault="00C6463E">
      <w:r>
        <w:separator/>
      </w:r>
    </w:p>
  </w:endnote>
  <w:endnote w:type="continuationSeparator" w:id="0">
    <w:p w:rsidR="00C6463E" w:rsidRDefault="00C6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46D" w:rsidRDefault="004514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58901"/>
      <w:docPartObj>
        <w:docPartGallery w:val="Page Numbers (Bottom of Page)"/>
        <w:docPartUnique/>
      </w:docPartObj>
    </w:sdtPr>
    <w:sdtEndPr>
      <w:rPr>
        <w:rFonts w:ascii="Arial Narrow" w:hAnsi="Arial Narrow"/>
        <w:noProof/>
      </w:rPr>
    </w:sdtEndPr>
    <w:sdtContent>
      <w:p w:rsidR="001E1AFB" w:rsidRPr="00E908DB" w:rsidRDefault="001E1AFB" w:rsidP="0045146D">
        <w:pPr>
          <w:pStyle w:val="Footer"/>
          <w:tabs>
            <w:tab w:val="clear" w:pos="4320"/>
          </w:tabs>
          <w:jc w:val="center"/>
          <w:rPr>
            <w:rFonts w:ascii="Arial Narrow" w:hAnsi="Arial Narrow"/>
          </w:rPr>
        </w:pPr>
        <w:r w:rsidRPr="00E908DB">
          <w:rPr>
            <w:rFonts w:ascii="Arial Narrow" w:hAnsi="Arial Narrow"/>
          </w:rPr>
          <w:fldChar w:fldCharType="begin"/>
        </w:r>
        <w:r w:rsidRPr="00E908DB">
          <w:rPr>
            <w:rFonts w:ascii="Arial Narrow" w:hAnsi="Arial Narrow"/>
          </w:rPr>
          <w:instrText xml:space="preserve"> PAGE   \* MERGEFORMAT </w:instrText>
        </w:r>
        <w:r w:rsidRPr="00E908DB">
          <w:rPr>
            <w:rFonts w:ascii="Arial Narrow" w:hAnsi="Arial Narrow"/>
          </w:rPr>
          <w:fldChar w:fldCharType="separate"/>
        </w:r>
        <w:r w:rsidR="00224C81">
          <w:rPr>
            <w:rFonts w:ascii="Arial Narrow" w:hAnsi="Arial Narrow"/>
            <w:noProof/>
          </w:rPr>
          <w:t>1</w:t>
        </w:r>
        <w:r w:rsidRPr="00E908DB">
          <w:rPr>
            <w:rFonts w:ascii="Arial Narrow" w:hAnsi="Arial Narrow"/>
            <w:noProof/>
          </w:rPr>
          <w:fldChar w:fldCharType="end"/>
        </w:r>
      </w:p>
    </w:sdtContent>
  </w:sdt>
  <w:p w:rsidR="00E76538" w:rsidRDefault="00E765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46D" w:rsidRDefault="00451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63E" w:rsidRDefault="00C6463E">
      <w:r>
        <w:separator/>
      </w:r>
    </w:p>
  </w:footnote>
  <w:footnote w:type="continuationSeparator" w:id="0">
    <w:p w:rsidR="00C6463E" w:rsidRDefault="00C64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46D" w:rsidRDefault="004514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38" w:rsidRDefault="00E76538" w:rsidP="0045146D">
    <w:pPr>
      <w:pStyle w:val="Header"/>
      <w:tabs>
        <w:tab w:val="clear" w:pos="4320"/>
        <w:tab w:val="clear" w:pos="8640"/>
        <w:tab w:val="right" w:pos="10800"/>
      </w:tabs>
      <w:rPr>
        <w:smallCaps/>
        <w:snapToGrid w:val="0"/>
      </w:rPr>
    </w:pPr>
    <w:r>
      <w:t>D</w:t>
    </w:r>
    <w:r>
      <w:rPr>
        <w:smallCaps/>
      </w:rPr>
      <w:t>epartment Chairs</w:t>
    </w:r>
    <w:r>
      <w:rPr>
        <w:smallCaps/>
      </w:rPr>
      <w:tab/>
    </w:r>
    <w:r>
      <w:rPr>
        <w:smallCaps/>
        <w:snapToGrid w:val="0"/>
      </w:rPr>
      <w:t xml:space="preserve">Page </w:t>
    </w:r>
    <w:r>
      <w:rPr>
        <w:smallCaps/>
        <w:snapToGrid w:val="0"/>
      </w:rPr>
      <w:fldChar w:fldCharType="begin"/>
    </w:r>
    <w:r>
      <w:rPr>
        <w:smallCaps/>
        <w:snapToGrid w:val="0"/>
      </w:rPr>
      <w:instrText xml:space="preserve"> PAGE </w:instrText>
    </w:r>
    <w:r>
      <w:rPr>
        <w:smallCaps/>
        <w:snapToGrid w:val="0"/>
      </w:rPr>
      <w:fldChar w:fldCharType="separate"/>
    </w:r>
    <w:r w:rsidR="00224C81">
      <w:rPr>
        <w:smallCaps/>
        <w:noProof/>
        <w:snapToGrid w:val="0"/>
      </w:rPr>
      <w:t>1</w:t>
    </w:r>
    <w:r>
      <w:rPr>
        <w:smallCaps/>
        <w:snapToGrid w:val="0"/>
      </w:rPr>
      <w:fldChar w:fldCharType="end"/>
    </w:r>
    <w:r>
      <w:rPr>
        <w:smallCaps/>
        <w:snapToGrid w:val="0"/>
      </w:rPr>
      <w:t xml:space="preserve"> of </w:t>
    </w:r>
    <w:r>
      <w:rPr>
        <w:smallCaps/>
        <w:snapToGrid w:val="0"/>
      </w:rPr>
      <w:fldChar w:fldCharType="begin"/>
    </w:r>
    <w:r>
      <w:rPr>
        <w:smallCaps/>
        <w:snapToGrid w:val="0"/>
      </w:rPr>
      <w:instrText xml:space="preserve"> NUMPAGES </w:instrText>
    </w:r>
    <w:r>
      <w:rPr>
        <w:smallCaps/>
        <w:snapToGrid w:val="0"/>
      </w:rPr>
      <w:fldChar w:fldCharType="separate"/>
    </w:r>
    <w:r w:rsidR="00224C81">
      <w:rPr>
        <w:smallCaps/>
        <w:noProof/>
        <w:snapToGrid w:val="0"/>
      </w:rPr>
      <w:t>4</w:t>
    </w:r>
    <w:r>
      <w:rPr>
        <w:smallCaps/>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38" w:rsidRDefault="00E76538">
    <w:pPr>
      <w:pStyle w:val="Header"/>
    </w:pPr>
    <w:r>
      <w:t xml:space="preserve">APPENDIX A </w:t>
    </w:r>
    <w:r>
      <w:tab/>
      <w:t>Academic Senate By-Laws</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930E4"/>
    <w:multiLevelType w:val="hybridMultilevel"/>
    <w:tmpl w:val="0E285AEE"/>
    <w:lvl w:ilvl="0" w:tplc="71240884">
      <w:start w:val="10"/>
      <w:numFmt w:val="bullet"/>
      <w:lvlText w:val="-"/>
      <w:lvlJc w:val="left"/>
      <w:pPr>
        <w:ind w:left="720" w:hanging="360"/>
      </w:pPr>
      <w:rPr>
        <w:rFonts w:ascii="Arial Narrow" w:eastAsia="Times New Roman"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B7824"/>
    <w:multiLevelType w:val="singleLevel"/>
    <w:tmpl w:val="0409000F"/>
    <w:lvl w:ilvl="0">
      <w:start w:val="1"/>
      <w:numFmt w:val="decimal"/>
      <w:lvlText w:val="%1."/>
      <w:lvlJc w:val="left"/>
      <w:pPr>
        <w:tabs>
          <w:tab w:val="num" w:pos="360"/>
        </w:tabs>
        <w:ind w:left="360" w:hanging="360"/>
      </w:pPr>
    </w:lvl>
  </w:abstractNum>
  <w:abstractNum w:abstractNumId="2">
    <w:nsid w:val="353C7D63"/>
    <w:multiLevelType w:val="hybridMultilevel"/>
    <w:tmpl w:val="3AC88B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055A01"/>
    <w:multiLevelType w:val="hybridMultilevel"/>
    <w:tmpl w:val="B4769D0C"/>
    <w:lvl w:ilvl="0" w:tplc="8B8045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CB"/>
    <w:rsid w:val="0000099E"/>
    <w:rsid w:val="00005E46"/>
    <w:rsid w:val="00006ADB"/>
    <w:rsid w:val="00007EDC"/>
    <w:rsid w:val="00021AF6"/>
    <w:rsid w:val="0003663C"/>
    <w:rsid w:val="00041C5B"/>
    <w:rsid w:val="000636A6"/>
    <w:rsid w:val="00080898"/>
    <w:rsid w:val="00084F67"/>
    <w:rsid w:val="000B0449"/>
    <w:rsid w:val="000B21C7"/>
    <w:rsid w:val="000C6516"/>
    <w:rsid w:val="000E75BF"/>
    <w:rsid w:val="001955AC"/>
    <w:rsid w:val="001A6C64"/>
    <w:rsid w:val="001C3C1A"/>
    <w:rsid w:val="001D0740"/>
    <w:rsid w:val="001E1AFB"/>
    <w:rsid w:val="001F338E"/>
    <w:rsid w:val="0022468F"/>
    <w:rsid w:val="0022478D"/>
    <w:rsid w:val="00224C81"/>
    <w:rsid w:val="00250F9C"/>
    <w:rsid w:val="00276A13"/>
    <w:rsid w:val="00282D00"/>
    <w:rsid w:val="002A225B"/>
    <w:rsid w:val="002A4885"/>
    <w:rsid w:val="002B6B31"/>
    <w:rsid w:val="002C3EF9"/>
    <w:rsid w:val="002E6A73"/>
    <w:rsid w:val="002F0D1B"/>
    <w:rsid w:val="003261D9"/>
    <w:rsid w:val="003305A4"/>
    <w:rsid w:val="00334753"/>
    <w:rsid w:val="003540FC"/>
    <w:rsid w:val="00355278"/>
    <w:rsid w:val="00355A83"/>
    <w:rsid w:val="0037746E"/>
    <w:rsid w:val="00384EDF"/>
    <w:rsid w:val="00387345"/>
    <w:rsid w:val="00396298"/>
    <w:rsid w:val="00396ABC"/>
    <w:rsid w:val="003D3673"/>
    <w:rsid w:val="003E7D32"/>
    <w:rsid w:val="00415F25"/>
    <w:rsid w:val="004231CF"/>
    <w:rsid w:val="004263B8"/>
    <w:rsid w:val="0045146D"/>
    <w:rsid w:val="004B35F1"/>
    <w:rsid w:val="004D0DCB"/>
    <w:rsid w:val="00511992"/>
    <w:rsid w:val="005226E1"/>
    <w:rsid w:val="0053785B"/>
    <w:rsid w:val="00540445"/>
    <w:rsid w:val="00597C00"/>
    <w:rsid w:val="005A4481"/>
    <w:rsid w:val="005D5990"/>
    <w:rsid w:val="005F4C08"/>
    <w:rsid w:val="005F73D8"/>
    <w:rsid w:val="00614F70"/>
    <w:rsid w:val="00625C8B"/>
    <w:rsid w:val="0064557D"/>
    <w:rsid w:val="006764E6"/>
    <w:rsid w:val="0069262E"/>
    <w:rsid w:val="006A118A"/>
    <w:rsid w:val="006A4AC2"/>
    <w:rsid w:val="006E6D68"/>
    <w:rsid w:val="00702A8D"/>
    <w:rsid w:val="00734815"/>
    <w:rsid w:val="007448DE"/>
    <w:rsid w:val="00746EA1"/>
    <w:rsid w:val="00794EFE"/>
    <w:rsid w:val="007A0529"/>
    <w:rsid w:val="007B693B"/>
    <w:rsid w:val="00814EA6"/>
    <w:rsid w:val="00851F2C"/>
    <w:rsid w:val="00880C7A"/>
    <w:rsid w:val="0088420C"/>
    <w:rsid w:val="00884751"/>
    <w:rsid w:val="00886A59"/>
    <w:rsid w:val="008B4F33"/>
    <w:rsid w:val="008D3882"/>
    <w:rsid w:val="008E30D0"/>
    <w:rsid w:val="008F7AA7"/>
    <w:rsid w:val="00960941"/>
    <w:rsid w:val="00971854"/>
    <w:rsid w:val="00977B02"/>
    <w:rsid w:val="009A3E27"/>
    <w:rsid w:val="009A76CA"/>
    <w:rsid w:val="009A77C6"/>
    <w:rsid w:val="009D5029"/>
    <w:rsid w:val="00A03718"/>
    <w:rsid w:val="00A24BD5"/>
    <w:rsid w:val="00A53BF1"/>
    <w:rsid w:val="00A55BC6"/>
    <w:rsid w:val="00A576C9"/>
    <w:rsid w:val="00A647FA"/>
    <w:rsid w:val="00A762B9"/>
    <w:rsid w:val="00A81B2B"/>
    <w:rsid w:val="00AB3E0B"/>
    <w:rsid w:val="00AC1E1E"/>
    <w:rsid w:val="00AE550C"/>
    <w:rsid w:val="00B01711"/>
    <w:rsid w:val="00B06853"/>
    <w:rsid w:val="00B06E1A"/>
    <w:rsid w:val="00B17FD9"/>
    <w:rsid w:val="00B27004"/>
    <w:rsid w:val="00B27525"/>
    <w:rsid w:val="00B50FE9"/>
    <w:rsid w:val="00B600E0"/>
    <w:rsid w:val="00B9394C"/>
    <w:rsid w:val="00B943B5"/>
    <w:rsid w:val="00B9720D"/>
    <w:rsid w:val="00BA66A6"/>
    <w:rsid w:val="00BB5DE1"/>
    <w:rsid w:val="00BC20AD"/>
    <w:rsid w:val="00BE03F8"/>
    <w:rsid w:val="00BE55A2"/>
    <w:rsid w:val="00C170FC"/>
    <w:rsid w:val="00C420BD"/>
    <w:rsid w:val="00C50AAC"/>
    <w:rsid w:val="00C6463E"/>
    <w:rsid w:val="00C96153"/>
    <w:rsid w:val="00CB794D"/>
    <w:rsid w:val="00CC38C2"/>
    <w:rsid w:val="00D104E0"/>
    <w:rsid w:val="00D36A3A"/>
    <w:rsid w:val="00D41BBE"/>
    <w:rsid w:val="00D47DB5"/>
    <w:rsid w:val="00D60FCA"/>
    <w:rsid w:val="00D717B8"/>
    <w:rsid w:val="00D75038"/>
    <w:rsid w:val="00DC27A8"/>
    <w:rsid w:val="00DE7397"/>
    <w:rsid w:val="00E1156A"/>
    <w:rsid w:val="00E22A32"/>
    <w:rsid w:val="00E41485"/>
    <w:rsid w:val="00E51A04"/>
    <w:rsid w:val="00E679D5"/>
    <w:rsid w:val="00E67F3A"/>
    <w:rsid w:val="00E76538"/>
    <w:rsid w:val="00E8431D"/>
    <w:rsid w:val="00E908DB"/>
    <w:rsid w:val="00E945FB"/>
    <w:rsid w:val="00EB72F6"/>
    <w:rsid w:val="00F56EEF"/>
    <w:rsid w:val="00F621B2"/>
    <w:rsid w:val="00F66090"/>
    <w:rsid w:val="00F83372"/>
    <w:rsid w:val="00F941EB"/>
    <w:rsid w:val="00F963A0"/>
    <w:rsid w:val="00FF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C2"/>
    <w:rPr>
      <w:sz w:val="20"/>
      <w:szCs w:val="20"/>
    </w:rPr>
  </w:style>
  <w:style w:type="paragraph" w:styleId="Heading1">
    <w:name w:val="heading 1"/>
    <w:basedOn w:val="Normal"/>
    <w:next w:val="Normal"/>
    <w:link w:val="Heading1Char"/>
    <w:uiPriority w:val="99"/>
    <w:qFormat/>
    <w:rsid w:val="006A4AC2"/>
    <w:pPr>
      <w:keepNext/>
      <w:outlineLvl w:val="0"/>
    </w:pPr>
    <w:rPr>
      <w:smallCaps/>
      <w:sz w:val="24"/>
      <w:szCs w:val="24"/>
    </w:rPr>
  </w:style>
  <w:style w:type="paragraph" w:styleId="Heading2">
    <w:name w:val="heading 2"/>
    <w:basedOn w:val="Normal"/>
    <w:next w:val="Normal"/>
    <w:link w:val="Heading2Char"/>
    <w:uiPriority w:val="99"/>
    <w:qFormat/>
    <w:rsid w:val="006A4AC2"/>
    <w:pPr>
      <w:keepNext/>
      <w:spacing w:line="360" w:lineRule="auto"/>
      <w:outlineLvl w:val="1"/>
    </w:pPr>
    <w:rPr>
      <w:rFonts w:ascii="Arial Narrow" w:hAnsi="Arial Narrow" w:cs="Arial Narrow"/>
      <w:b/>
      <w:bCs/>
      <w:sz w:val="24"/>
      <w:szCs w:val="24"/>
    </w:rPr>
  </w:style>
  <w:style w:type="paragraph" w:styleId="Heading3">
    <w:name w:val="heading 3"/>
    <w:basedOn w:val="Normal"/>
    <w:next w:val="Normal"/>
    <w:link w:val="Heading3Char"/>
    <w:uiPriority w:val="99"/>
    <w:qFormat/>
    <w:rsid w:val="006A4AC2"/>
    <w:pPr>
      <w:keepNext/>
      <w:spacing w:line="360" w:lineRule="auto"/>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64E6"/>
    <w:rPr>
      <w:rFonts w:ascii="Cambria" w:hAnsi="Cambria" w:cs="Cambria"/>
      <w:b/>
      <w:bCs/>
      <w:kern w:val="32"/>
      <w:sz w:val="32"/>
      <w:szCs w:val="32"/>
    </w:rPr>
  </w:style>
  <w:style w:type="character" w:customStyle="1" w:styleId="Heading2Char">
    <w:name w:val="Heading 2 Char"/>
    <w:basedOn w:val="DefaultParagraphFont"/>
    <w:link w:val="Heading2"/>
    <w:uiPriority w:val="99"/>
    <w:rsid w:val="006764E6"/>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6764E6"/>
    <w:rPr>
      <w:rFonts w:ascii="Cambria" w:hAnsi="Cambria" w:cs="Cambria"/>
      <w:b/>
      <w:bCs/>
      <w:sz w:val="26"/>
      <w:szCs w:val="26"/>
    </w:rPr>
  </w:style>
  <w:style w:type="paragraph" w:styleId="Title">
    <w:name w:val="Title"/>
    <w:basedOn w:val="Normal"/>
    <w:link w:val="TitleChar"/>
    <w:uiPriority w:val="99"/>
    <w:qFormat/>
    <w:rsid w:val="006A4AC2"/>
    <w:pPr>
      <w:jc w:val="center"/>
    </w:pPr>
    <w:rPr>
      <w:smallCaps/>
      <w:sz w:val="24"/>
      <w:szCs w:val="24"/>
    </w:rPr>
  </w:style>
  <w:style w:type="character" w:customStyle="1" w:styleId="TitleChar">
    <w:name w:val="Title Char"/>
    <w:basedOn w:val="DefaultParagraphFont"/>
    <w:link w:val="Title"/>
    <w:uiPriority w:val="99"/>
    <w:rsid w:val="006764E6"/>
    <w:rPr>
      <w:rFonts w:ascii="Cambria" w:hAnsi="Cambria" w:cs="Cambria"/>
      <w:b/>
      <w:bCs/>
      <w:kern w:val="28"/>
      <w:sz w:val="32"/>
      <w:szCs w:val="32"/>
    </w:rPr>
  </w:style>
  <w:style w:type="paragraph" w:styleId="Header">
    <w:name w:val="header"/>
    <w:basedOn w:val="Normal"/>
    <w:link w:val="HeaderChar"/>
    <w:uiPriority w:val="99"/>
    <w:rsid w:val="006A4AC2"/>
    <w:pPr>
      <w:tabs>
        <w:tab w:val="center" w:pos="4320"/>
        <w:tab w:val="right" w:pos="8640"/>
      </w:tabs>
    </w:pPr>
  </w:style>
  <w:style w:type="character" w:customStyle="1" w:styleId="HeaderChar">
    <w:name w:val="Header Char"/>
    <w:basedOn w:val="DefaultParagraphFont"/>
    <w:link w:val="Header"/>
    <w:uiPriority w:val="99"/>
    <w:semiHidden/>
    <w:rsid w:val="006764E6"/>
    <w:rPr>
      <w:sz w:val="20"/>
      <w:szCs w:val="20"/>
    </w:rPr>
  </w:style>
  <w:style w:type="paragraph" w:styleId="Footer">
    <w:name w:val="footer"/>
    <w:basedOn w:val="Normal"/>
    <w:link w:val="FooterChar"/>
    <w:uiPriority w:val="99"/>
    <w:rsid w:val="006A4AC2"/>
    <w:pPr>
      <w:tabs>
        <w:tab w:val="center" w:pos="4320"/>
        <w:tab w:val="right" w:pos="8640"/>
      </w:tabs>
    </w:pPr>
  </w:style>
  <w:style w:type="character" w:customStyle="1" w:styleId="FooterChar">
    <w:name w:val="Footer Char"/>
    <w:basedOn w:val="DefaultParagraphFont"/>
    <w:link w:val="Footer"/>
    <w:uiPriority w:val="99"/>
    <w:rsid w:val="006764E6"/>
    <w:rPr>
      <w:sz w:val="20"/>
      <w:szCs w:val="20"/>
    </w:rPr>
  </w:style>
  <w:style w:type="paragraph" w:styleId="Subtitle">
    <w:name w:val="Subtitle"/>
    <w:basedOn w:val="Normal"/>
    <w:link w:val="SubtitleChar"/>
    <w:uiPriority w:val="99"/>
    <w:qFormat/>
    <w:rsid w:val="006A4AC2"/>
    <w:pPr>
      <w:jc w:val="center"/>
    </w:pPr>
    <w:rPr>
      <w:smallCaps/>
      <w:sz w:val="24"/>
      <w:szCs w:val="24"/>
    </w:rPr>
  </w:style>
  <w:style w:type="character" w:customStyle="1" w:styleId="SubtitleChar">
    <w:name w:val="Subtitle Char"/>
    <w:basedOn w:val="DefaultParagraphFont"/>
    <w:link w:val="Subtitle"/>
    <w:uiPriority w:val="99"/>
    <w:rsid w:val="006764E6"/>
    <w:rPr>
      <w:rFonts w:ascii="Cambria" w:hAnsi="Cambria" w:cs="Cambria"/>
      <w:sz w:val="24"/>
      <w:szCs w:val="24"/>
    </w:rPr>
  </w:style>
  <w:style w:type="paragraph" w:styleId="BodyText2">
    <w:name w:val="Body Text 2"/>
    <w:basedOn w:val="Normal"/>
    <w:link w:val="BodyText2Char"/>
    <w:uiPriority w:val="99"/>
    <w:rsid w:val="006A4AC2"/>
    <w:pPr>
      <w:spacing w:line="360" w:lineRule="auto"/>
      <w:ind w:left="360" w:hanging="360"/>
    </w:pPr>
    <w:rPr>
      <w:rFonts w:ascii="Arial Narrow" w:hAnsi="Arial Narrow" w:cs="Arial Narrow"/>
      <w:sz w:val="24"/>
      <w:szCs w:val="24"/>
    </w:rPr>
  </w:style>
  <w:style w:type="character" w:customStyle="1" w:styleId="BodyText2Char">
    <w:name w:val="Body Text 2 Char"/>
    <w:basedOn w:val="DefaultParagraphFont"/>
    <w:link w:val="BodyText2"/>
    <w:uiPriority w:val="99"/>
    <w:semiHidden/>
    <w:rsid w:val="006764E6"/>
    <w:rPr>
      <w:sz w:val="20"/>
      <w:szCs w:val="20"/>
    </w:rPr>
  </w:style>
  <w:style w:type="paragraph" w:styleId="BodyText">
    <w:name w:val="Body Text"/>
    <w:basedOn w:val="Normal"/>
    <w:link w:val="BodyTextChar"/>
    <w:uiPriority w:val="99"/>
    <w:rsid w:val="006A4AC2"/>
    <w:pPr>
      <w:spacing w:line="360" w:lineRule="auto"/>
      <w:jc w:val="both"/>
    </w:pPr>
    <w:rPr>
      <w:rFonts w:ascii="Arial Narrow" w:hAnsi="Arial Narrow" w:cs="Arial Narrow"/>
      <w:sz w:val="24"/>
      <w:szCs w:val="24"/>
    </w:rPr>
  </w:style>
  <w:style w:type="character" w:customStyle="1" w:styleId="BodyTextChar">
    <w:name w:val="Body Text Char"/>
    <w:basedOn w:val="DefaultParagraphFont"/>
    <w:link w:val="BodyText"/>
    <w:uiPriority w:val="99"/>
    <w:rsid w:val="006764E6"/>
    <w:rPr>
      <w:sz w:val="20"/>
      <w:szCs w:val="20"/>
    </w:rPr>
  </w:style>
  <w:style w:type="paragraph" w:styleId="BalloonText">
    <w:name w:val="Balloon Text"/>
    <w:basedOn w:val="Normal"/>
    <w:link w:val="BalloonTextChar"/>
    <w:uiPriority w:val="99"/>
    <w:semiHidden/>
    <w:rsid w:val="00D41BBE"/>
    <w:rPr>
      <w:rFonts w:ascii="Tahoma" w:hAnsi="Tahoma" w:cs="Tahoma"/>
      <w:sz w:val="16"/>
      <w:szCs w:val="16"/>
    </w:rPr>
  </w:style>
  <w:style w:type="character" w:customStyle="1" w:styleId="BalloonTextChar">
    <w:name w:val="Balloon Text Char"/>
    <w:basedOn w:val="DefaultParagraphFont"/>
    <w:link w:val="BalloonText"/>
    <w:uiPriority w:val="99"/>
    <w:semiHidden/>
    <w:rsid w:val="006764E6"/>
    <w:rPr>
      <w:sz w:val="2"/>
      <w:szCs w:val="2"/>
    </w:rPr>
  </w:style>
  <w:style w:type="character" w:styleId="CommentReference">
    <w:name w:val="annotation reference"/>
    <w:basedOn w:val="DefaultParagraphFont"/>
    <w:uiPriority w:val="99"/>
    <w:semiHidden/>
    <w:rsid w:val="00D41BBE"/>
    <w:rPr>
      <w:sz w:val="16"/>
      <w:szCs w:val="16"/>
    </w:rPr>
  </w:style>
  <w:style w:type="paragraph" w:styleId="CommentText">
    <w:name w:val="annotation text"/>
    <w:basedOn w:val="Normal"/>
    <w:link w:val="CommentTextChar"/>
    <w:uiPriority w:val="99"/>
    <w:semiHidden/>
    <w:rsid w:val="00D41BBE"/>
  </w:style>
  <w:style w:type="character" w:customStyle="1" w:styleId="CommentTextChar">
    <w:name w:val="Comment Text Char"/>
    <w:basedOn w:val="DefaultParagraphFont"/>
    <w:link w:val="CommentText"/>
    <w:uiPriority w:val="99"/>
    <w:semiHidden/>
    <w:rsid w:val="006764E6"/>
    <w:rPr>
      <w:sz w:val="20"/>
      <w:szCs w:val="20"/>
    </w:rPr>
  </w:style>
  <w:style w:type="paragraph" w:styleId="CommentSubject">
    <w:name w:val="annotation subject"/>
    <w:basedOn w:val="CommentText"/>
    <w:next w:val="CommentText"/>
    <w:link w:val="CommentSubjectChar"/>
    <w:uiPriority w:val="99"/>
    <w:semiHidden/>
    <w:rsid w:val="00D41BBE"/>
    <w:rPr>
      <w:b/>
      <w:bCs/>
    </w:rPr>
  </w:style>
  <w:style w:type="character" w:customStyle="1" w:styleId="CommentSubjectChar">
    <w:name w:val="Comment Subject Char"/>
    <w:basedOn w:val="CommentTextChar"/>
    <w:link w:val="CommentSubject"/>
    <w:uiPriority w:val="99"/>
    <w:semiHidden/>
    <w:rsid w:val="006764E6"/>
    <w:rPr>
      <w:b/>
      <w:bCs/>
      <w:sz w:val="20"/>
      <w:szCs w:val="20"/>
    </w:rPr>
  </w:style>
  <w:style w:type="paragraph" w:styleId="ListParagraph">
    <w:name w:val="List Paragraph"/>
    <w:basedOn w:val="Normal"/>
    <w:uiPriority w:val="34"/>
    <w:qFormat/>
    <w:rsid w:val="00E41485"/>
    <w:pPr>
      <w:ind w:left="720"/>
      <w:contextualSpacing/>
    </w:pPr>
  </w:style>
  <w:style w:type="paragraph" w:customStyle="1" w:styleId="xmsonormal">
    <w:name w:val="x_msonormal"/>
    <w:basedOn w:val="Normal"/>
    <w:rsid w:val="00E945FB"/>
    <w:pPr>
      <w:spacing w:before="100" w:beforeAutospacing="1" w:after="100" w:afterAutospacing="1"/>
    </w:pPr>
    <w:rPr>
      <w:sz w:val="24"/>
      <w:szCs w:val="24"/>
    </w:rPr>
  </w:style>
  <w:style w:type="character" w:customStyle="1" w:styleId="apple-converted-space">
    <w:name w:val="apple-converted-space"/>
    <w:basedOn w:val="DefaultParagraphFont"/>
    <w:rsid w:val="00E94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C2"/>
    <w:rPr>
      <w:sz w:val="20"/>
      <w:szCs w:val="20"/>
    </w:rPr>
  </w:style>
  <w:style w:type="paragraph" w:styleId="Heading1">
    <w:name w:val="heading 1"/>
    <w:basedOn w:val="Normal"/>
    <w:next w:val="Normal"/>
    <w:link w:val="Heading1Char"/>
    <w:uiPriority w:val="99"/>
    <w:qFormat/>
    <w:rsid w:val="006A4AC2"/>
    <w:pPr>
      <w:keepNext/>
      <w:outlineLvl w:val="0"/>
    </w:pPr>
    <w:rPr>
      <w:smallCaps/>
      <w:sz w:val="24"/>
      <w:szCs w:val="24"/>
    </w:rPr>
  </w:style>
  <w:style w:type="paragraph" w:styleId="Heading2">
    <w:name w:val="heading 2"/>
    <w:basedOn w:val="Normal"/>
    <w:next w:val="Normal"/>
    <w:link w:val="Heading2Char"/>
    <w:uiPriority w:val="99"/>
    <w:qFormat/>
    <w:rsid w:val="006A4AC2"/>
    <w:pPr>
      <w:keepNext/>
      <w:spacing w:line="360" w:lineRule="auto"/>
      <w:outlineLvl w:val="1"/>
    </w:pPr>
    <w:rPr>
      <w:rFonts w:ascii="Arial Narrow" w:hAnsi="Arial Narrow" w:cs="Arial Narrow"/>
      <w:b/>
      <w:bCs/>
      <w:sz w:val="24"/>
      <w:szCs w:val="24"/>
    </w:rPr>
  </w:style>
  <w:style w:type="paragraph" w:styleId="Heading3">
    <w:name w:val="heading 3"/>
    <w:basedOn w:val="Normal"/>
    <w:next w:val="Normal"/>
    <w:link w:val="Heading3Char"/>
    <w:uiPriority w:val="99"/>
    <w:qFormat/>
    <w:rsid w:val="006A4AC2"/>
    <w:pPr>
      <w:keepNext/>
      <w:spacing w:line="360" w:lineRule="auto"/>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64E6"/>
    <w:rPr>
      <w:rFonts w:ascii="Cambria" w:hAnsi="Cambria" w:cs="Cambria"/>
      <w:b/>
      <w:bCs/>
      <w:kern w:val="32"/>
      <w:sz w:val="32"/>
      <w:szCs w:val="32"/>
    </w:rPr>
  </w:style>
  <w:style w:type="character" w:customStyle="1" w:styleId="Heading2Char">
    <w:name w:val="Heading 2 Char"/>
    <w:basedOn w:val="DefaultParagraphFont"/>
    <w:link w:val="Heading2"/>
    <w:uiPriority w:val="99"/>
    <w:rsid w:val="006764E6"/>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6764E6"/>
    <w:rPr>
      <w:rFonts w:ascii="Cambria" w:hAnsi="Cambria" w:cs="Cambria"/>
      <w:b/>
      <w:bCs/>
      <w:sz w:val="26"/>
      <w:szCs w:val="26"/>
    </w:rPr>
  </w:style>
  <w:style w:type="paragraph" w:styleId="Title">
    <w:name w:val="Title"/>
    <w:basedOn w:val="Normal"/>
    <w:link w:val="TitleChar"/>
    <w:uiPriority w:val="99"/>
    <w:qFormat/>
    <w:rsid w:val="006A4AC2"/>
    <w:pPr>
      <w:jc w:val="center"/>
    </w:pPr>
    <w:rPr>
      <w:smallCaps/>
      <w:sz w:val="24"/>
      <w:szCs w:val="24"/>
    </w:rPr>
  </w:style>
  <w:style w:type="character" w:customStyle="1" w:styleId="TitleChar">
    <w:name w:val="Title Char"/>
    <w:basedOn w:val="DefaultParagraphFont"/>
    <w:link w:val="Title"/>
    <w:uiPriority w:val="99"/>
    <w:rsid w:val="006764E6"/>
    <w:rPr>
      <w:rFonts w:ascii="Cambria" w:hAnsi="Cambria" w:cs="Cambria"/>
      <w:b/>
      <w:bCs/>
      <w:kern w:val="28"/>
      <w:sz w:val="32"/>
      <w:szCs w:val="32"/>
    </w:rPr>
  </w:style>
  <w:style w:type="paragraph" w:styleId="Header">
    <w:name w:val="header"/>
    <w:basedOn w:val="Normal"/>
    <w:link w:val="HeaderChar"/>
    <w:uiPriority w:val="99"/>
    <w:rsid w:val="006A4AC2"/>
    <w:pPr>
      <w:tabs>
        <w:tab w:val="center" w:pos="4320"/>
        <w:tab w:val="right" w:pos="8640"/>
      </w:tabs>
    </w:pPr>
  </w:style>
  <w:style w:type="character" w:customStyle="1" w:styleId="HeaderChar">
    <w:name w:val="Header Char"/>
    <w:basedOn w:val="DefaultParagraphFont"/>
    <w:link w:val="Header"/>
    <w:uiPriority w:val="99"/>
    <w:semiHidden/>
    <w:rsid w:val="006764E6"/>
    <w:rPr>
      <w:sz w:val="20"/>
      <w:szCs w:val="20"/>
    </w:rPr>
  </w:style>
  <w:style w:type="paragraph" w:styleId="Footer">
    <w:name w:val="footer"/>
    <w:basedOn w:val="Normal"/>
    <w:link w:val="FooterChar"/>
    <w:uiPriority w:val="99"/>
    <w:rsid w:val="006A4AC2"/>
    <w:pPr>
      <w:tabs>
        <w:tab w:val="center" w:pos="4320"/>
        <w:tab w:val="right" w:pos="8640"/>
      </w:tabs>
    </w:pPr>
  </w:style>
  <w:style w:type="character" w:customStyle="1" w:styleId="FooterChar">
    <w:name w:val="Footer Char"/>
    <w:basedOn w:val="DefaultParagraphFont"/>
    <w:link w:val="Footer"/>
    <w:uiPriority w:val="99"/>
    <w:rsid w:val="006764E6"/>
    <w:rPr>
      <w:sz w:val="20"/>
      <w:szCs w:val="20"/>
    </w:rPr>
  </w:style>
  <w:style w:type="paragraph" w:styleId="Subtitle">
    <w:name w:val="Subtitle"/>
    <w:basedOn w:val="Normal"/>
    <w:link w:val="SubtitleChar"/>
    <w:uiPriority w:val="99"/>
    <w:qFormat/>
    <w:rsid w:val="006A4AC2"/>
    <w:pPr>
      <w:jc w:val="center"/>
    </w:pPr>
    <w:rPr>
      <w:smallCaps/>
      <w:sz w:val="24"/>
      <w:szCs w:val="24"/>
    </w:rPr>
  </w:style>
  <w:style w:type="character" w:customStyle="1" w:styleId="SubtitleChar">
    <w:name w:val="Subtitle Char"/>
    <w:basedOn w:val="DefaultParagraphFont"/>
    <w:link w:val="Subtitle"/>
    <w:uiPriority w:val="99"/>
    <w:rsid w:val="006764E6"/>
    <w:rPr>
      <w:rFonts w:ascii="Cambria" w:hAnsi="Cambria" w:cs="Cambria"/>
      <w:sz w:val="24"/>
      <w:szCs w:val="24"/>
    </w:rPr>
  </w:style>
  <w:style w:type="paragraph" w:styleId="BodyText2">
    <w:name w:val="Body Text 2"/>
    <w:basedOn w:val="Normal"/>
    <w:link w:val="BodyText2Char"/>
    <w:uiPriority w:val="99"/>
    <w:rsid w:val="006A4AC2"/>
    <w:pPr>
      <w:spacing w:line="360" w:lineRule="auto"/>
      <w:ind w:left="360" w:hanging="360"/>
    </w:pPr>
    <w:rPr>
      <w:rFonts w:ascii="Arial Narrow" w:hAnsi="Arial Narrow" w:cs="Arial Narrow"/>
      <w:sz w:val="24"/>
      <w:szCs w:val="24"/>
    </w:rPr>
  </w:style>
  <w:style w:type="character" w:customStyle="1" w:styleId="BodyText2Char">
    <w:name w:val="Body Text 2 Char"/>
    <w:basedOn w:val="DefaultParagraphFont"/>
    <w:link w:val="BodyText2"/>
    <w:uiPriority w:val="99"/>
    <w:semiHidden/>
    <w:rsid w:val="006764E6"/>
    <w:rPr>
      <w:sz w:val="20"/>
      <w:szCs w:val="20"/>
    </w:rPr>
  </w:style>
  <w:style w:type="paragraph" w:styleId="BodyText">
    <w:name w:val="Body Text"/>
    <w:basedOn w:val="Normal"/>
    <w:link w:val="BodyTextChar"/>
    <w:uiPriority w:val="99"/>
    <w:rsid w:val="006A4AC2"/>
    <w:pPr>
      <w:spacing w:line="360" w:lineRule="auto"/>
      <w:jc w:val="both"/>
    </w:pPr>
    <w:rPr>
      <w:rFonts w:ascii="Arial Narrow" w:hAnsi="Arial Narrow" w:cs="Arial Narrow"/>
      <w:sz w:val="24"/>
      <w:szCs w:val="24"/>
    </w:rPr>
  </w:style>
  <w:style w:type="character" w:customStyle="1" w:styleId="BodyTextChar">
    <w:name w:val="Body Text Char"/>
    <w:basedOn w:val="DefaultParagraphFont"/>
    <w:link w:val="BodyText"/>
    <w:uiPriority w:val="99"/>
    <w:rsid w:val="006764E6"/>
    <w:rPr>
      <w:sz w:val="20"/>
      <w:szCs w:val="20"/>
    </w:rPr>
  </w:style>
  <w:style w:type="paragraph" w:styleId="BalloonText">
    <w:name w:val="Balloon Text"/>
    <w:basedOn w:val="Normal"/>
    <w:link w:val="BalloonTextChar"/>
    <w:uiPriority w:val="99"/>
    <w:semiHidden/>
    <w:rsid w:val="00D41BBE"/>
    <w:rPr>
      <w:rFonts w:ascii="Tahoma" w:hAnsi="Tahoma" w:cs="Tahoma"/>
      <w:sz w:val="16"/>
      <w:szCs w:val="16"/>
    </w:rPr>
  </w:style>
  <w:style w:type="character" w:customStyle="1" w:styleId="BalloonTextChar">
    <w:name w:val="Balloon Text Char"/>
    <w:basedOn w:val="DefaultParagraphFont"/>
    <w:link w:val="BalloonText"/>
    <w:uiPriority w:val="99"/>
    <w:semiHidden/>
    <w:rsid w:val="006764E6"/>
    <w:rPr>
      <w:sz w:val="2"/>
      <w:szCs w:val="2"/>
    </w:rPr>
  </w:style>
  <w:style w:type="character" w:styleId="CommentReference">
    <w:name w:val="annotation reference"/>
    <w:basedOn w:val="DefaultParagraphFont"/>
    <w:uiPriority w:val="99"/>
    <w:semiHidden/>
    <w:rsid w:val="00D41BBE"/>
    <w:rPr>
      <w:sz w:val="16"/>
      <w:szCs w:val="16"/>
    </w:rPr>
  </w:style>
  <w:style w:type="paragraph" w:styleId="CommentText">
    <w:name w:val="annotation text"/>
    <w:basedOn w:val="Normal"/>
    <w:link w:val="CommentTextChar"/>
    <w:uiPriority w:val="99"/>
    <w:semiHidden/>
    <w:rsid w:val="00D41BBE"/>
  </w:style>
  <w:style w:type="character" w:customStyle="1" w:styleId="CommentTextChar">
    <w:name w:val="Comment Text Char"/>
    <w:basedOn w:val="DefaultParagraphFont"/>
    <w:link w:val="CommentText"/>
    <w:uiPriority w:val="99"/>
    <w:semiHidden/>
    <w:rsid w:val="006764E6"/>
    <w:rPr>
      <w:sz w:val="20"/>
      <w:szCs w:val="20"/>
    </w:rPr>
  </w:style>
  <w:style w:type="paragraph" w:styleId="CommentSubject">
    <w:name w:val="annotation subject"/>
    <w:basedOn w:val="CommentText"/>
    <w:next w:val="CommentText"/>
    <w:link w:val="CommentSubjectChar"/>
    <w:uiPriority w:val="99"/>
    <w:semiHidden/>
    <w:rsid w:val="00D41BBE"/>
    <w:rPr>
      <w:b/>
      <w:bCs/>
    </w:rPr>
  </w:style>
  <w:style w:type="character" w:customStyle="1" w:styleId="CommentSubjectChar">
    <w:name w:val="Comment Subject Char"/>
    <w:basedOn w:val="CommentTextChar"/>
    <w:link w:val="CommentSubject"/>
    <w:uiPriority w:val="99"/>
    <w:semiHidden/>
    <w:rsid w:val="006764E6"/>
    <w:rPr>
      <w:b/>
      <w:bCs/>
      <w:sz w:val="20"/>
      <w:szCs w:val="20"/>
    </w:rPr>
  </w:style>
  <w:style w:type="paragraph" w:styleId="ListParagraph">
    <w:name w:val="List Paragraph"/>
    <w:basedOn w:val="Normal"/>
    <w:uiPriority w:val="34"/>
    <w:qFormat/>
    <w:rsid w:val="00E41485"/>
    <w:pPr>
      <w:ind w:left="720"/>
      <w:contextualSpacing/>
    </w:pPr>
  </w:style>
  <w:style w:type="paragraph" w:customStyle="1" w:styleId="xmsonormal">
    <w:name w:val="x_msonormal"/>
    <w:basedOn w:val="Normal"/>
    <w:rsid w:val="00E945FB"/>
    <w:pPr>
      <w:spacing w:before="100" w:beforeAutospacing="1" w:after="100" w:afterAutospacing="1"/>
    </w:pPr>
    <w:rPr>
      <w:sz w:val="24"/>
      <w:szCs w:val="24"/>
    </w:rPr>
  </w:style>
  <w:style w:type="character" w:customStyle="1" w:styleId="apple-converted-space">
    <w:name w:val="apple-converted-space"/>
    <w:basedOn w:val="DefaultParagraphFont"/>
    <w:rsid w:val="00E94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1148E-8D3C-414E-B40D-F35F71F6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1365</Words>
  <Characters>7659</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MEMORANDUM</vt:lpstr>
    </vt:vector>
  </TitlesOfParts>
  <Company>Department of Astronomy</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Southwestern College</dc:creator>
  <cp:lastModifiedBy>aislas</cp:lastModifiedBy>
  <cp:revision>2</cp:revision>
  <cp:lastPrinted>2013-12-02T23:48:00Z</cp:lastPrinted>
  <dcterms:created xsi:type="dcterms:W3CDTF">2015-05-11T16:03:00Z</dcterms:created>
  <dcterms:modified xsi:type="dcterms:W3CDTF">2015-05-11T16:03:00Z</dcterms:modified>
</cp:coreProperties>
</file>