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68ABB970" w:rsidR="003F7899" w:rsidRPr="00375046" w:rsidRDefault="009D1A12" w:rsidP="00C16F5A">
            <w:pPr>
              <w:pStyle w:val="Heading4"/>
              <w:framePr w:hSpace="0" w:wrap="auto" w:vAnchor="margin" w:hAnchor="text" w:xAlign="left" w:yAlign="inline"/>
              <w:suppressOverlap w:val="0"/>
              <w:jc w:val="both"/>
              <w:rPr>
                <w:sz w:val="18"/>
                <w:szCs w:val="18"/>
              </w:rPr>
            </w:pPr>
            <w:r>
              <w:rPr>
                <w:sz w:val="18"/>
                <w:szCs w:val="18"/>
              </w:rPr>
              <w:t>March 22</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77777777"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64450F91" w:rsidR="003F7899" w:rsidRPr="00BA61D0" w:rsidRDefault="004827DE" w:rsidP="00213E10">
            <w:pPr>
              <w:rPr>
                <w:sz w:val="20"/>
                <w:szCs w:val="20"/>
              </w:rPr>
            </w:pPr>
            <w:r>
              <w:rPr>
                <w:sz w:val="20"/>
                <w:szCs w:val="20"/>
              </w:rPr>
              <w:t>3-15</w:t>
            </w:r>
            <w:r w:rsidR="00E20F8A" w:rsidRPr="004827DE">
              <w:rPr>
                <w:sz w:val="20"/>
                <w:szCs w:val="20"/>
              </w:rPr>
              <w:t>-16</w:t>
            </w:r>
            <w:r>
              <w:rPr>
                <w:sz w:val="20"/>
                <w:szCs w:val="20"/>
              </w:rPr>
              <w:t xml:space="preserve"> minutes, </w:t>
            </w:r>
            <w:r w:rsidR="00662766">
              <w:rPr>
                <w:sz w:val="20"/>
                <w:szCs w:val="20"/>
              </w:rPr>
              <w:t xml:space="preserve">HR Process and Reference Letter, </w:t>
            </w:r>
            <w:r>
              <w:rPr>
                <w:sz w:val="20"/>
                <w:szCs w:val="20"/>
              </w:rPr>
              <w:t>AP 7120 Recruitment and Hiring Procedure</w:t>
            </w:r>
            <w:r w:rsidR="00235068" w:rsidRPr="004827DE">
              <w:rPr>
                <w:sz w:val="20"/>
                <w:szCs w:val="20"/>
              </w:rPr>
              <w:t xml:space="preserve">, </w:t>
            </w:r>
            <w:r w:rsidR="00662766">
              <w:rPr>
                <w:sz w:val="20"/>
                <w:szCs w:val="20"/>
              </w:rPr>
              <w:t xml:space="preserve">Equal </w:t>
            </w:r>
            <w:r w:rsidR="004A582C">
              <w:rPr>
                <w:sz w:val="20"/>
                <w:szCs w:val="20"/>
              </w:rPr>
              <w:t xml:space="preserve">Employment </w:t>
            </w:r>
            <w:r w:rsidR="00662766">
              <w:rPr>
                <w:sz w:val="20"/>
                <w:szCs w:val="20"/>
              </w:rPr>
              <w:t xml:space="preserve">Opportunity Plan, </w:t>
            </w:r>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48D1403" w:rsidR="003F7899" w:rsidRPr="00BA61D0" w:rsidRDefault="003F7899" w:rsidP="003F7899">
      <w:pPr>
        <w:pStyle w:val="Heading2"/>
        <w:rPr>
          <w:b/>
          <w:sz w:val="20"/>
          <w:szCs w:val="20"/>
        </w:rPr>
      </w:pPr>
      <w:r w:rsidRPr="00BA61D0">
        <w:rPr>
          <w:b/>
          <w:sz w:val="20"/>
          <w:szCs w:val="20"/>
        </w:rPr>
        <w:br/>
      </w:r>
    </w:p>
    <w:tbl>
      <w:tblPr>
        <w:tblStyle w:val="TableGrid"/>
        <w:tblW w:w="113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1710"/>
        <w:gridCol w:w="1710"/>
        <w:gridCol w:w="1440"/>
        <w:gridCol w:w="990"/>
      </w:tblGrid>
      <w:tr w:rsidR="001F0410" w:rsidRPr="00117F48" w14:paraId="3DECF8B4" w14:textId="77777777" w:rsidTr="001F0410">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E426E" w:rsidRPr="00117F48" w:rsidRDefault="001E426E"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1A108E06" w14:textId="77777777" w:rsidR="001E426E" w:rsidRPr="00117F48" w:rsidRDefault="001E426E">
            <w:pPr>
              <w:rPr>
                <w:rFonts w:cs="Tahoma"/>
                <w:b/>
                <w:sz w:val="20"/>
                <w:szCs w:val="20"/>
              </w:rPr>
            </w:pPr>
            <w:r w:rsidRPr="00117F48">
              <w:rPr>
                <w:rFonts w:cs="Tahoma"/>
                <w:b/>
                <w:sz w:val="20"/>
                <w:szCs w:val="20"/>
              </w:rPr>
              <w:t>TYPE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E9EC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8B3F9A" w:rsidRPr="00117F48" w14:paraId="1F130D0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950"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E426E" w:rsidRPr="00117F48" w:rsidRDefault="001E426E">
            <w:pPr>
              <w:rPr>
                <w:rFonts w:cs="Tahoma"/>
                <w:sz w:val="20"/>
                <w:szCs w:val="20"/>
              </w:rPr>
            </w:pPr>
            <w:r w:rsidRPr="00117F48">
              <w:rPr>
                <w:rFonts w:cs="Tahoma"/>
                <w:sz w:val="20"/>
                <w:szCs w:val="20"/>
              </w:rPr>
              <w:t>Call to order; approval of agenda</w:t>
            </w:r>
          </w:p>
        </w:tc>
        <w:tc>
          <w:tcPr>
            <w:tcW w:w="1710" w:type="dxa"/>
            <w:tcBorders>
              <w:top w:val="single" w:sz="4" w:space="0" w:color="auto"/>
              <w:left w:val="single" w:sz="4" w:space="0" w:color="auto"/>
              <w:bottom w:val="single" w:sz="4" w:space="0" w:color="auto"/>
              <w:right w:val="single" w:sz="4" w:space="0" w:color="auto"/>
            </w:tcBorders>
            <w:vAlign w:val="center"/>
          </w:tcPr>
          <w:p w14:paraId="305B6CAD"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E426E" w:rsidRPr="00117F48" w:rsidRDefault="001E426E">
            <w:pPr>
              <w:rPr>
                <w:rFonts w:cs="Tahoma"/>
                <w:sz w:val="20"/>
                <w:szCs w:val="20"/>
              </w:rPr>
            </w:pPr>
            <w:r w:rsidRPr="00117F48">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5605296D" w14:textId="77777777" w:rsidR="001E426E" w:rsidRPr="00117F48" w:rsidRDefault="001E426E">
            <w:pPr>
              <w:rPr>
                <w:rFonts w:cs="Tahoma"/>
                <w:sz w:val="20"/>
                <w:szCs w:val="20"/>
              </w:rPr>
            </w:pPr>
          </w:p>
        </w:tc>
      </w:tr>
      <w:tr w:rsidR="008B3F9A" w:rsidRPr="00117F48" w14:paraId="6ABF8B5B"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8E74B2A" w14:textId="7E7653C5" w:rsidR="00924C98" w:rsidRDefault="00157D58" w:rsidP="00C149E0">
            <w:pPr>
              <w:pStyle w:val="Heading5"/>
              <w:jc w:val="left"/>
              <w:outlineLvl w:val="4"/>
              <w:rPr>
                <w:rFonts w:cs="Tahoma"/>
                <w:sz w:val="20"/>
                <w:szCs w:val="20"/>
              </w:rPr>
            </w:pPr>
            <w:r>
              <w:rPr>
                <w:rFonts w:cs="Tahoma"/>
                <w:sz w:val="20"/>
                <w:szCs w:val="20"/>
              </w:rPr>
              <w:t>2</w:t>
            </w:r>
          </w:p>
        </w:tc>
        <w:tc>
          <w:tcPr>
            <w:tcW w:w="4950" w:type="dxa"/>
            <w:tcBorders>
              <w:top w:val="single" w:sz="4" w:space="0" w:color="auto"/>
              <w:left w:val="single" w:sz="4" w:space="0" w:color="auto"/>
              <w:bottom w:val="single" w:sz="4" w:space="0" w:color="auto"/>
              <w:right w:val="single" w:sz="4" w:space="0" w:color="auto"/>
            </w:tcBorders>
            <w:vAlign w:val="center"/>
          </w:tcPr>
          <w:p w14:paraId="1C3B55A3" w14:textId="45189BF3" w:rsidR="00607019" w:rsidRPr="00117F48" w:rsidRDefault="00FC340C" w:rsidP="00876385">
            <w:pPr>
              <w:rPr>
                <w:rFonts w:cs="Tahoma"/>
                <w:sz w:val="20"/>
                <w:szCs w:val="20"/>
              </w:rPr>
            </w:pPr>
            <w:r w:rsidRPr="00697E9D">
              <w:rPr>
                <w:rFonts w:cs="Tahoma"/>
                <w:sz w:val="20"/>
                <w:szCs w:val="20"/>
              </w:rPr>
              <w:t xml:space="preserve">Approval of </w:t>
            </w:r>
            <w:r w:rsidR="00697E9D">
              <w:rPr>
                <w:rFonts w:cs="Tahoma"/>
                <w:sz w:val="20"/>
                <w:szCs w:val="20"/>
              </w:rPr>
              <w:t>Minutes 3-15-16</w:t>
            </w:r>
          </w:p>
        </w:tc>
        <w:tc>
          <w:tcPr>
            <w:tcW w:w="1710" w:type="dxa"/>
            <w:tcBorders>
              <w:top w:val="single" w:sz="4" w:space="0" w:color="auto"/>
              <w:left w:val="single" w:sz="4" w:space="0" w:color="auto"/>
              <w:bottom w:val="single" w:sz="4" w:space="0" w:color="auto"/>
              <w:right w:val="single" w:sz="4" w:space="0" w:color="auto"/>
            </w:tcBorders>
            <w:vAlign w:val="center"/>
          </w:tcPr>
          <w:p w14:paraId="2B511DB7" w14:textId="77777777" w:rsidR="00924C98" w:rsidRDefault="00924C98">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1EDC49A" w14:textId="77777777" w:rsidR="00924C98" w:rsidRPr="00117F48" w:rsidRDefault="00924C98">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799C40F4"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7A74B7E3" w14:textId="77777777" w:rsidR="00924C98" w:rsidRPr="00117F48" w:rsidRDefault="00924C98">
            <w:pPr>
              <w:rPr>
                <w:rFonts w:cs="Tahoma"/>
                <w:sz w:val="20"/>
                <w:szCs w:val="20"/>
              </w:rPr>
            </w:pPr>
          </w:p>
        </w:tc>
      </w:tr>
      <w:tr w:rsidR="008B3F9A" w:rsidRPr="00117F48" w14:paraId="252D8B9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5DE78389" w:rsidR="001E426E" w:rsidRPr="00117F48" w:rsidRDefault="00157D58" w:rsidP="00C149E0">
            <w:pPr>
              <w:pStyle w:val="Heading5"/>
              <w:jc w:val="left"/>
              <w:outlineLvl w:val="4"/>
              <w:rPr>
                <w:rFonts w:cs="Tahoma"/>
                <w:sz w:val="20"/>
                <w:szCs w:val="20"/>
              </w:rPr>
            </w:pPr>
            <w:r>
              <w:rPr>
                <w:rFonts w:cs="Tahoma"/>
                <w:sz w:val="20"/>
                <w:szCs w:val="20"/>
              </w:rPr>
              <w:t>3</w:t>
            </w:r>
          </w:p>
        </w:tc>
        <w:tc>
          <w:tcPr>
            <w:tcW w:w="4950"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E426E" w:rsidRPr="00117F48" w:rsidRDefault="001E426E">
            <w:pPr>
              <w:rPr>
                <w:rFonts w:cs="Tahoma"/>
                <w:sz w:val="20"/>
                <w:szCs w:val="20"/>
              </w:rPr>
            </w:pPr>
            <w:r w:rsidRPr="00117F48">
              <w:rPr>
                <w:rFonts w:cs="Tahoma"/>
                <w:sz w:val="20"/>
                <w:szCs w:val="20"/>
              </w:rPr>
              <w:t>Public Comment</w:t>
            </w:r>
          </w:p>
        </w:tc>
        <w:tc>
          <w:tcPr>
            <w:tcW w:w="1710" w:type="dxa"/>
            <w:tcBorders>
              <w:top w:val="single" w:sz="4" w:space="0" w:color="auto"/>
              <w:left w:val="single" w:sz="4" w:space="0" w:color="auto"/>
              <w:bottom w:val="single" w:sz="4" w:space="0" w:color="auto"/>
              <w:right w:val="single" w:sz="4" w:space="0" w:color="auto"/>
            </w:tcBorders>
            <w:vAlign w:val="center"/>
          </w:tcPr>
          <w:p w14:paraId="36609B77" w14:textId="77777777" w:rsidR="001E426E" w:rsidRPr="00117F48" w:rsidRDefault="007F5463">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E426E" w:rsidRPr="00117F48" w:rsidRDefault="001E426E">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1123CAF3" w14:textId="77777777" w:rsidR="001E426E" w:rsidRPr="00117F48" w:rsidRDefault="001E426E">
            <w:pPr>
              <w:rPr>
                <w:rFonts w:cs="Tahoma"/>
                <w:sz w:val="20"/>
                <w:szCs w:val="20"/>
              </w:rPr>
            </w:pPr>
          </w:p>
        </w:tc>
      </w:tr>
      <w:tr w:rsidR="008B3F9A" w:rsidRPr="00117F48" w14:paraId="7C8B5AFA"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4E862613" w:rsidR="00F90201" w:rsidRDefault="00157D58" w:rsidP="00C149E0">
            <w:pPr>
              <w:pStyle w:val="Heading5"/>
              <w:jc w:val="left"/>
              <w:outlineLvl w:val="4"/>
              <w:rPr>
                <w:rFonts w:cs="Tahoma"/>
                <w:sz w:val="20"/>
                <w:szCs w:val="20"/>
              </w:rPr>
            </w:pPr>
            <w:r>
              <w:rPr>
                <w:rFonts w:cs="Tahoma"/>
                <w:sz w:val="20"/>
                <w:szCs w:val="20"/>
              </w:rPr>
              <w:t>4</w:t>
            </w:r>
          </w:p>
        </w:tc>
        <w:tc>
          <w:tcPr>
            <w:tcW w:w="4950" w:type="dxa"/>
            <w:tcBorders>
              <w:top w:val="single" w:sz="4" w:space="0" w:color="auto"/>
              <w:left w:val="single" w:sz="4" w:space="0" w:color="auto"/>
              <w:bottom w:val="single" w:sz="4" w:space="0" w:color="auto"/>
              <w:right w:val="single" w:sz="4" w:space="0" w:color="auto"/>
            </w:tcBorders>
            <w:vAlign w:val="center"/>
          </w:tcPr>
          <w:p w14:paraId="4353B322" w14:textId="77777777" w:rsidR="00F90201" w:rsidRPr="00117F48" w:rsidRDefault="00F90201" w:rsidP="00F90201">
            <w:pPr>
              <w:rPr>
                <w:rFonts w:cs="Tahoma"/>
                <w:sz w:val="20"/>
                <w:szCs w:val="20"/>
              </w:rPr>
            </w:pPr>
            <w:r>
              <w:rPr>
                <w:rFonts w:cs="Tahoma"/>
                <w:sz w:val="20"/>
                <w:szCs w:val="20"/>
              </w:rPr>
              <w:t>President’s Report</w:t>
            </w:r>
          </w:p>
        </w:tc>
        <w:tc>
          <w:tcPr>
            <w:tcW w:w="1710" w:type="dxa"/>
            <w:tcBorders>
              <w:top w:val="single" w:sz="4" w:space="0" w:color="auto"/>
              <w:left w:val="single" w:sz="4" w:space="0" w:color="auto"/>
              <w:bottom w:val="single" w:sz="4" w:space="0" w:color="auto"/>
              <w:right w:val="single" w:sz="4" w:space="0" w:color="auto"/>
            </w:tcBorders>
            <w:vAlign w:val="center"/>
          </w:tcPr>
          <w:p w14:paraId="7D0C0267" w14:textId="77777777" w:rsidR="00F90201" w:rsidRDefault="00F9020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0C52E91" w14:textId="77777777" w:rsidR="00F90201" w:rsidRDefault="00F90201">
            <w:pPr>
              <w:rPr>
                <w:rFonts w:cs="Tahoma"/>
                <w:sz w:val="20"/>
                <w:szCs w:val="20"/>
              </w:rPr>
            </w:pPr>
            <w:r w:rsidRPr="00117F48">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379841F9"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727CA5E" w14:textId="77777777" w:rsidR="00F90201" w:rsidRPr="00117F48" w:rsidRDefault="00F90201">
            <w:pPr>
              <w:rPr>
                <w:rFonts w:cs="Tahoma"/>
                <w:sz w:val="20"/>
                <w:szCs w:val="20"/>
              </w:rPr>
            </w:pPr>
          </w:p>
        </w:tc>
      </w:tr>
      <w:tr w:rsidR="008B3F9A" w:rsidRPr="00117F48" w14:paraId="53508EBF"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52374D56" w:rsidR="00F90201" w:rsidRDefault="00157D58" w:rsidP="00C149E0">
            <w:pPr>
              <w:pStyle w:val="Heading5"/>
              <w:jc w:val="left"/>
              <w:outlineLvl w:val="4"/>
              <w:rPr>
                <w:rFonts w:cs="Tahoma"/>
                <w:sz w:val="20"/>
                <w:szCs w:val="20"/>
              </w:rPr>
            </w:pPr>
            <w:r>
              <w:rPr>
                <w:rFonts w:cs="Tahoma"/>
                <w:sz w:val="20"/>
                <w:szCs w:val="20"/>
              </w:rPr>
              <w:t>5</w:t>
            </w:r>
          </w:p>
        </w:tc>
        <w:tc>
          <w:tcPr>
            <w:tcW w:w="4950" w:type="dxa"/>
            <w:tcBorders>
              <w:top w:val="single" w:sz="4" w:space="0" w:color="auto"/>
              <w:left w:val="single" w:sz="4" w:space="0" w:color="auto"/>
              <w:bottom w:val="single" w:sz="4" w:space="0" w:color="auto"/>
              <w:right w:val="single" w:sz="4" w:space="0" w:color="auto"/>
            </w:tcBorders>
            <w:vAlign w:val="center"/>
          </w:tcPr>
          <w:p w14:paraId="4884588C" w14:textId="77777777" w:rsidR="00F90201" w:rsidRPr="00117F48" w:rsidRDefault="00F90201" w:rsidP="00F90201">
            <w:pPr>
              <w:rPr>
                <w:rFonts w:cs="Tahoma"/>
                <w:sz w:val="20"/>
                <w:szCs w:val="20"/>
              </w:rPr>
            </w:pPr>
            <w:r>
              <w:rPr>
                <w:rFonts w:cs="Tahoma"/>
                <w:sz w:val="20"/>
                <w:szCs w:val="20"/>
              </w:rPr>
              <w:t>SCEA Report</w:t>
            </w:r>
          </w:p>
        </w:tc>
        <w:tc>
          <w:tcPr>
            <w:tcW w:w="1710" w:type="dxa"/>
            <w:tcBorders>
              <w:top w:val="single" w:sz="4" w:space="0" w:color="auto"/>
              <w:left w:val="single" w:sz="4" w:space="0" w:color="auto"/>
              <w:bottom w:val="single" w:sz="4" w:space="0" w:color="auto"/>
              <w:right w:val="single" w:sz="4" w:space="0" w:color="auto"/>
            </w:tcBorders>
            <w:vAlign w:val="center"/>
          </w:tcPr>
          <w:p w14:paraId="1845D59E" w14:textId="77777777" w:rsidR="00F90201" w:rsidRDefault="00F90201">
            <w:pPr>
              <w:rPr>
                <w:rFonts w:cs="Tahoma"/>
                <w:sz w:val="20"/>
                <w:szCs w:val="20"/>
              </w:rPr>
            </w:pPr>
            <w:r>
              <w:rPr>
                <w:rFonts w:cs="Tahoma"/>
                <w:sz w:val="20"/>
                <w:szCs w:val="20"/>
              </w:rPr>
              <w:t>Post</w:t>
            </w:r>
          </w:p>
        </w:tc>
        <w:tc>
          <w:tcPr>
            <w:tcW w:w="1710" w:type="dxa"/>
            <w:tcBorders>
              <w:top w:val="single" w:sz="4" w:space="0" w:color="auto"/>
              <w:left w:val="single" w:sz="4" w:space="0" w:color="auto"/>
              <w:bottom w:val="single" w:sz="4" w:space="0" w:color="auto"/>
              <w:right w:val="single" w:sz="4" w:space="0" w:color="auto"/>
            </w:tcBorders>
            <w:vAlign w:val="center"/>
          </w:tcPr>
          <w:p w14:paraId="4A20D14F" w14:textId="77777777" w:rsidR="00F90201" w:rsidRDefault="00F9020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680AA567"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7B785B39" w14:textId="77777777" w:rsidR="00F90201" w:rsidRPr="00117F48" w:rsidRDefault="00F90201">
            <w:pPr>
              <w:rPr>
                <w:rFonts w:cs="Tahoma"/>
                <w:sz w:val="20"/>
                <w:szCs w:val="20"/>
              </w:rPr>
            </w:pPr>
          </w:p>
        </w:tc>
      </w:tr>
      <w:tr w:rsidR="00213F08" w:rsidRPr="00117F48" w14:paraId="75F3C04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11DC495" w14:textId="448AA65B" w:rsidR="00213F08" w:rsidRDefault="00B65200" w:rsidP="003160FA">
            <w:pPr>
              <w:pStyle w:val="Heading5"/>
              <w:jc w:val="left"/>
              <w:outlineLvl w:val="4"/>
              <w:rPr>
                <w:rFonts w:cs="Tahoma"/>
                <w:sz w:val="20"/>
                <w:szCs w:val="20"/>
              </w:rPr>
            </w:pPr>
            <w:r>
              <w:rPr>
                <w:rFonts w:cs="Tahoma"/>
                <w:sz w:val="20"/>
                <w:szCs w:val="20"/>
              </w:rPr>
              <w:t>6</w:t>
            </w:r>
          </w:p>
        </w:tc>
        <w:tc>
          <w:tcPr>
            <w:tcW w:w="4950" w:type="dxa"/>
            <w:tcBorders>
              <w:top w:val="single" w:sz="4" w:space="0" w:color="auto"/>
              <w:left w:val="single" w:sz="4" w:space="0" w:color="auto"/>
              <w:bottom w:val="single" w:sz="4" w:space="0" w:color="auto"/>
              <w:right w:val="single" w:sz="4" w:space="0" w:color="auto"/>
            </w:tcBorders>
            <w:vAlign w:val="center"/>
          </w:tcPr>
          <w:p w14:paraId="757DDB7A" w14:textId="35319C4B" w:rsidR="00E74FC2" w:rsidRPr="00502469" w:rsidRDefault="00CF2249" w:rsidP="003160FA">
            <w:pPr>
              <w:rPr>
                <w:sz w:val="20"/>
                <w:szCs w:val="20"/>
              </w:rPr>
            </w:pPr>
            <w:r>
              <w:rPr>
                <w:sz w:val="20"/>
                <w:szCs w:val="20"/>
              </w:rPr>
              <w:t>Open Education</w:t>
            </w:r>
            <w:r>
              <w:rPr>
                <w:sz w:val="20"/>
                <w:szCs w:val="20"/>
              </w:rPr>
              <w:t xml:space="preserve"> Resources</w:t>
            </w:r>
            <w:r>
              <w:rPr>
                <w:sz w:val="20"/>
                <w:szCs w:val="20"/>
              </w:rPr>
              <w:t xml:space="preserve"> Resolution</w:t>
            </w:r>
          </w:p>
        </w:tc>
        <w:tc>
          <w:tcPr>
            <w:tcW w:w="1710" w:type="dxa"/>
            <w:tcBorders>
              <w:top w:val="single" w:sz="4" w:space="0" w:color="auto"/>
              <w:left w:val="single" w:sz="4" w:space="0" w:color="auto"/>
              <w:bottom w:val="single" w:sz="4" w:space="0" w:color="auto"/>
              <w:right w:val="single" w:sz="4" w:space="0" w:color="auto"/>
            </w:tcBorders>
            <w:vAlign w:val="center"/>
          </w:tcPr>
          <w:p w14:paraId="7859E0E3" w14:textId="0C5E8D83" w:rsidR="00213F0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2B155130" w14:textId="317539F5" w:rsidR="00213F08" w:rsidRDefault="00CF2249" w:rsidP="0076346F">
            <w:pPr>
              <w:rPr>
                <w:rFonts w:cs="Tahoma"/>
                <w:sz w:val="20"/>
                <w:szCs w:val="20"/>
              </w:rPr>
            </w:pPr>
            <w:r>
              <w:rPr>
                <w:rFonts w:cs="Tahoma"/>
                <w:sz w:val="20"/>
                <w:szCs w:val="20"/>
              </w:rPr>
              <w:t>2</w:t>
            </w:r>
            <w:r w:rsidRPr="00CF2249">
              <w:rPr>
                <w:rFonts w:cs="Tahoma"/>
                <w:sz w:val="20"/>
                <w:szCs w:val="20"/>
                <w:vertAlign w:val="superscript"/>
              </w:rPr>
              <w:t>nd</w:t>
            </w:r>
            <w:r>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6BD8677E" w14:textId="092D4EBE" w:rsidR="00213F08" w:rsidRDefault="005D4A90" w:rsidP="003160FA">
            <w:pPr>
              <w:rPr>
                <w:rFonts w:cs="Tahoma"/>
                <w:sz w:val="20"/>
                <w:szCs w:val="20"/>
              </w:rPr>
            </w:pPr>
            <w:r>
              <w:rPr>
                <w:rFonts w:cs="Tahoma"/>
                <w:sz w:val="20"/>
                <w:szCs w:val="20"/>
              </w:rPr>
              <w:t>5</w:t>
            </w:r>
            <w:r w:rsidR="00213F0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68072A6F" w14:textId="77777777" w:rsidR="00213F08" w:rsidRPr="00117F48" w:rsidRDefault="00213F08" w:rsidP="003160FA">
            <w:pPr>
              <w:rPr>
                <w:rFonts w:cs="Tahoma"/>
                <w:sz w:val="20"/>
                <w:szCs w:val="20"/>
              </w:rPr>
            </w:pPr>
          </w:p>
        </w:tc>
      </w:tr>
      <w:tr w:rsidR="004827DE" w:rsidRPr="00117F48" w14:paraId="1255B238"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F6702BC" w14:textId="4E5574D9" w:rsidR="004827DE" w:rsidRDefault="00DA7D4F" w:rsidP="003160FA">
            <w:pPr>
              <w:pStyle w:val="Heading5"/>
              <w:jc w:val="left"/>
              <w:outlineLvl w:val="4"/>
              <w:rPr>
                <w:rFonts w:cs="Tahoma"/>
                <w:sz w:val="20"/>
                <w:szCs w:val="20"/>
              </w:rPr>
            </w:pPr>
            <w:r>
              <w:rPr>
                <w:rFonts w:cs="Tahoma"/>
                <w:sz w:val="20"/>
                <w:szCs w:val="20"/>
              </w:rPr>
              <w:t>7</w:t>
            </w:r>
          </w:p>
        </w:tc>
        <w:tc>
          <w:tcPr>
            <w:tcW w:w="4950" w:type="dxa"/>
            <w:tcBorders>
              <w:top w:val="single" w:sz="4" w:space="0" w:color="auto"/>
              <w:left w:val="single" w:sz="4" w:space="0" w:color="auto"/>
              <w:bottom w:val="single" w:sz="4" w:space="0" w:color="auto"/>
              <w:right w:val="single" w:sz="4" w:space="0" w:color="auto"/>
            </w:tcBorders>
            <w:vAlign w:val="center"/>
          </w:tcPr>
          <w:p w14:paraId="1DE0BDE4" w14:textId="01F8DE61" w:rsidR="004827DE" w:rsidRPr="004827DE" w:rsidRDefault="003D31A1" w:rsidP="003D31A1">
            <w:pPr>
              <w:rPr>
                <w:sz w:val="20"/>
                <w:szCs w:val="20"/>
              </w:rPr>
            </w:pPr>
            <w:r>
              <w:rPr>
                <w:sz w:val="20"/>
                <w:szCs w:val="20"/>
              </w:rPr>
              <w:t>Hire Process Changes</w:t>
            </w:r>
          </w:p>
        </w:tc>
        <w:tc>
          <w:tcPr>
            <w:tcW w:w="1710" w:type="dxa"/>
            <w:tcBorders>
              <w:top w:val="single" w:sz="4" w:space="0" w:color="auto"/>
              <w:left w:val="single" w:sz="4" w:space="0" w:color="auto"/>
              <w:bottom w:val="single" w:sz="4" w:space="0" w:color="auto"/>
              <w:right w:val="single" w:sz="4" w:space="0" w:color="auto"/>
            </w:tcBorders>
            <w:vAlign w:val="center"/>
          </w:tcPr>
          <w:p w14:paraId="51E19444" w14:textId="12F3BDB8" w:rsidR="004827DE" w:rsidRDefault="00662766" w:rsidP="003160FA">
            <w:pPr>
              <w:rPr>
                <w:rFonts w:cs="Tahoma"/>
                <w:sz w:val="20"/>
                <w:szCs w:val="20"/>
              </w:rPr>
            </w:pPr>
            <w:r>
              <w:rPr>
                <w:rFonts w:cs="Tahoma"/>
                <w:sz w:val="20"/>
                <w:szCs w:val="20"/>
              </w:rPr>
              <w:t>Tolli</w:t>
            </w:r>
          </w:p>
        </w:tc>
        <w:tc>
          <w:tcPr>
            <w:tcW w:w="1710" w:type="dxa"/>
            <w:tcBorders>
              <w:top w:val="single" w:sz="4" w:space="0" w:color="auto"/>
              <w:left w:val="single" w:sz="4" w:space="0" w:color="auto"/>
              <w:bottom w:val="single" w:sz="4" w:space="0" w:color="auto"/>
              <w:right w:val="single" w:sz="4" w:space="0" w:color="auto"/>
            </w:tcBorders>
            <w:vAlign w:val="center"/>
          </w:tcPr>
          <w:p w14:paraId="5601D6A2" w14:textId="2BC1EDD3" w:rsidR="004827DE" w:rsidRDefault="00662766" w:rsidP="0076346F">
            <w:pPr>
              <w:rPr>
                <w:rFonts w:cs="Tahoma"/>
                <w:sz w:val="20"/>
                <w:szCs w:val="20"/>
              </w:rPr>
            </w:pPr>
            <w:r>
              <w:rPr>
                <w:rFonts w:cs="Tahoma"/>
                <w:sz w:val="20"/>
                <w:szCs w:val="20"/>
              </w:rPr>
              <w:t>Action</w:t>
            </w:r>
          </w:p>
        </w:tc>
        <w:tc>
          <w:tcPr>
            <w:tcW w:w="1440" w:type="dxa"/>
            <w:tcBorders>
              <w:top w:val="single" w:sz="4" w:space="0" w:color="auto"/>
              <w:left w:val="single" w:sz="4" w:space="0" w:color="auto"/>
              <w:bottom w:val="single" w:sz="4" w:space="0" w:color="auto"/>
              <w:right w:val="single" w:sz="4" w:space="0" w:color="auto"/>
            </w:tcBorders>
            <w:vAlign w:val="center"/>
          </w:tcPr>
          <w:p w14:paraId="1F93EE34" w14:textId="02E6B062" w:rsidR="004827DE" w:rsidRDefault="00CF0804" w:rsidP="003160FA">
            <w:pPr>
              <w:rPr>
                <w:rFonts w:cs="Tahoma"/>
                <w:sz w:val="20"/>
                <w:szCs w:val="20"/>
              </w:rPr>
            </w:pPr>
            <w:r>
              <w:rPr>
                <w:rFonts w:cs="Tahoma"/>
                <w:sz w:val="20"/>
                <w:szCs w:val="20"/>
              </w:rPr>
              <w:t>10</w:t>
            </w:r>
            <w:r w:rsidR="003D31A1">
              <w:rPr>
                <w:rFonts w:cs="Tahoma"/>
                <w:sz w:val="20"/>
                <w:szCs w:val="20"/>
              </w:rPr>
              <w:t xml:space="preserve"> min</w:t>
            </w:r>
          </w:p>
        </w:tc>
        <w:tc>
          <w:tcPr>
            <w:tcW w:w="990" w:type="dxa"/>
            <w:tcBorders>
              <w:top w:val="single" w:sz="4" w:space="0" w:color="auto"/>
              <w:left w:val="single" w:sz="4" w:space="0" w:color="auto"/>
              <w:bottom w:val="single" w:sz="4" w:space="0" w:color="auto"/>
              <w:right w:val="single" w:sz="4" w:space="0" w:color="auto"/>
            </w:tcBorders>
            <w:vAlign w:val="center"/>
          </w:tcPr>
          <w:p w14:paraId="09260335" w14:textId="77777777" w:rsidR="004827DE" w:rsidRPr="00117F48" w:rsidRDefault="004827DE" w:rsidP="003160FA">
            <w:pPr>
              <w:rPr>
                <w:rFonts w:cs="Tahoma"/>
                <w:sz w:val="20"/>
                <w:szCs w:val="20"/>
              </w:rPr>
            </w:pPr>
          </w:p>
        </w:tc>
      </w:tr>
      <w:tr w:rsidR="00CF2249" w:rsidRPr="00117F48" w14:paraId="53DFA012"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D75F9EE" w14:textId="584C696F" w:rsidR="00CF2249" w:rsidRDefault="00DA7D4F" w:rsidP="003160FA">
            <w:pPr>
              <w:pStyle w:val="Heading5"/>
              <w:jc w:val="left"/>
              <w:outlineLvl w:val="4"/>
              <w:rPr>
                <w:rFonts w:cs="Tahoma"/>
                <w:sz w:val="20"/>
                <w:szCs w:val="20"/>
              </w:rPr>
            </w:pPr>
            <w:r>
              <w:rPr>
                <w:rFonts w:cs="Tahoma"/>
                <w:sz w:val="20"/>
                <w:szCs w:val="20"/>
              </w:rPr>
              <w:t>8</w:t>
            </w:r>
          </w:p>
        </w:tc>
        <w:tc>
          <w:tcPr>
            <w:tcW w:w="4950" w:type="dxa"/>
            <w:tcBorders>
              <w:top w:val="single" w:sz="4" w:space="0" w:color="auto"/>
              <w:left w:val="single" w:sz="4" w:space="0" w:color="auto"/>
              <w:bottom w:val="single" w:sz="4" w:space="0" w:color="auto"/>
              <w:right w:val="single" w:sz="4" w:space="0" w:color="auto"/>
            </w:tcBorders>
            <w:vAlign w:val="center"/>
          </w:tcPr>
          <w:p w14:paraId="5201D3D6" w14:textId="364BD4A3" w:rsidR="00CF2249" w:rsidRDefault="004827DE" w:rsidP="003160FA">
            <w:pPr>
              <w:rPr>
                <w:sz w:val="20"/>
                <w:szCs w:val="20"/>
              </w:rPr>
            </w:pPr>
            <w:r>
              <w:rPr>
                <w:sz w:val="20"/>
                <w:szCs w:val="20"/>
              </w:rPr>
              <w:t>AP 7120 Recruitment and Hiring Procedure</w:t>
            </w:r>
          </w:p>
        </w:tc>
        <w:tc>
          <w:tcPr>
            <w:tcW w:w="1710" w:type="dxa"/>
            <w:tcBorders>
              <w:top w:val="single" w:sz="4" w:space="0" w:color="auto"/>
              <w:left w:val="single" w:sz="4" w:space="0" w:color="auto"/>
              <w:bottom w:val="single" w:sz="4" w:space="0" w:color="auto"/>
              <w:right w:val="single" w:sz="4" w:space="0" w:color="auto"/>
            </w:tcBorders>
            <w:vAlign w:val="center"/>
          </w:tcPr>
          <w:p w14:paraId="2B28914F" w14:textId="726679D6" w:rsidR="00CF2249" w:rsidRDefault="004827DE"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4E5B5200" w14:textId="6C47D5EE" w:rsidR="00CF2249" w:rsidRDefault="004827DE" w:rsidP="0076346F">
            <w:pPr>
              <w:rPr>
                <w:rFonts w:cs="Tahoma"/>
                <w:sz w:val="20"/>
                <w:szCs w:val="20"/>
              </w:rPr>
            </w:pPr>
            <w:r>
              <w:rPr>
                <w:rFonts w:cs="Tahoma"/>
                <w:sz w:val="20"/>
                <w:szCs w:val="20"/>
              </w:rPr>
              <w:t>1</w:t>
            </w:r>
            <w:r w:rsidRPr="004827DE">
              <w:rPr>
                <w:rFonts w:cs="Tahoma"/>
                <w:sz w:val="20"/>
                <w:szCs w:val="20"/>
                <w:vertAlign w:val="superscript"/>
              </w:rPr>
              <w:t>st</w:t>
            </w:r>
            <w:r>
              <w:rPr>
                <w:rFonts w:cs="Tahoma"/>
                <w:sz w:val="20"/>
                <w:szCs w:val="20"/>
              </w:rPr>
              <w:t xml:space="preserve"> Read</w:t>
            </w:r>
          </w:p>
        </w:tc>
        <w:tc>
          <w:tcPr>
            <w:tcW w:w="1440" w:type="dxa"/>
            <w:tcBorders>
              <w:top w:val="single" w:sz="4" w:space="0" w:color="auto"/>
              <w:left w:val="single" w:sz="4" w:space="0" w:color="auto"/>
              <w:bottom w:val="single" w:sz="4" w:space="0" w:color="auto"/>
              <w:right w:val="single" w:sz="4" w:space="0" w:color="auto"/>
            </w:tcBorders>
            <w:vAlign w:val="center"/>
          </w:tcPr>
          <w:p w14:paraId="20659CB9" w14:textId="28A5F6C6" w:rsidR="00CF2249" w:rsidRDefault="003D31A1" w:rsidP="003160FA">
            <w:pPr>
              <w:rPr>
                <w:rFonts w:cs="Tahoma"/>
                <w:sz w:val="20"/>
                <w:szCs w:val="20"/>
              </w:rPr>
            </w:pPr>
            <w:r>
              <w:rPr>
                <w:rFonts w:cs="Tahoma"/>
                <w:sz w:val="20"/>
                <w:szCs w:val="20"/>
              </w:rPr>
              <w:t>5 min</w:t>
            </w:r>
          </w:p>
        </w:tc>
        <w:tc>
          <w:tcPr>
            <w:tcW w:w="990" w:type="dxa"/>
            <w:tcBorders>
              <w:top w:val="single" w:sz="4" w:space="0" w:color="auto"/>
              <w:left w:val="single" w:sz="4" w:space="0" w:color="auto"/>
              <w:bottom w:val="single" w:sz="4" w:space="0" w:color="auto"/>
              <w:right w:val="single" w:sz="4" w:space="0" w:color="auto"/>
            </w:tcBorders>
            <w:vAlign w:val="center"/>
          </w:tcPr>
          <w:p w14:paraId="753A2D0F" w14:textId="77777777" w:rsidR="00CF2249" w:rsidRPr="00117F48" w:rsidRDefault="00CF2249" w:rsidP="003160FA">
            <w:pPr>
              <w:rPr>
                <w:rFonts w:cs="Tahoma"/>
                <w:sz w:val="20"/>
                <w:szCs w:val="20"/>
              </w:rPr>
            </w:pPr>
          </w:p>
        </w:tc>
      </w:tr>
      <w:tr w:rsidR="00FD55F8" w:rsidRPr="00117F48" w14:paraId="17B84F5D"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3239F50" w14:textId="6B91C476" w:rsidR="00FD55F8" w:rsidRDefault="00DA7D4F" w:rsidP="003160FA">
            <w:pPr>
              <w:pStyle w:val="Heading5"/>
              <w:jc w:val="left"/>
              <w:outlineLvl w:val="4"/>
              <w:rPr>
                <w:rFonts w:cs="Tahoma"/>
                <w:sz w:val="20"/>
                <w:szCs w:val="20"/>
              </w:rPr>
            </w:pPr>
            <w:r>
              <w:rPr>
                <w:rFonts w:cs="Tahoma"/>
                <w:sz w:val="20"/>
                <w:szCs w:val="20"/>
              </w:rPr>
              <w:t>9</w:t>
            </w:r>
          </w:p>
        </w:tc>
        <w:tc>
          <w:tcPr>
            <w:tcW w:w="4950" w:type="dxa"/>
            <w:tcBorders>
              <w:top w:val="single" w:sz="4" w:space="0" w:color="auto"/>
              <w:left w:val="single" w:sz="4" w:space="0" w:color="auto"/>
              <w:bottom w:val="single" w:sz="4" w:space="0" w:color="auto"/>
              <w:right w:val="single" w:sz="4" w:space="0" w:color="auto"/>
            </w:tcBorders>
            <w:vAlign w:val="center"/>
          </w:tcPr>
          <w:p w14:paraId="217D47D7" w14:textId="1885924D" w:rsidR="001F0410" w:rsidRDefault="00CF2249" w:rsidP="0076346F">
            <w:pPr>
              <w:rPr>
                <w:sz w:val="20"/>
                <w:szCs w:val="20"/>
              </w:rPr>
            </w:pPr>
            <w:r>
              <w:rPr>
                <w:sz w:val="20"/>
                <w:szCs w:val="20"/>
              </w:rPr>
              <w:t>Course Management System Demos and Vote</w:t>
            </w:r>
          </w:p>
        </w:tc>
        <w:tc>
          <w:tcPr>
            <w:tcW w:w="1710" w:type="dxa"/>
            <w:tcBorders>
              <w:top w:val="single" w:sz="4" w:space="0" w:color="auto"/>
              <w:left w:val="single" w:sz="4" w:space="0" w:color="auto"/>
              <w:bottom w:val="single" w:sz="4" w:space="0" w:color="auto"/>
              <w:right w:val="single" w:sz="4" w:space="0" w:color="auto"/>
            </w:tcBorders>
            <w:vAlign w:val="center"/>
          </w:tcPr>
          <w:p w14:paraId="5E39D719" w14:textId="4D0E59BD" w:rsidR="00FD55F8" w:rsidRDefault="00213F08" w:rsidP="003160FA">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6BFDCBAC" w14:textId="5B1370E0" w:rsidR="00FD55F8" w:rsidRDefault="00CF2249" w:rsidP="0076346F">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027B6D6A" w14:textId="5BE41EDA" w:rsidR="00FD55F8" w:rsidRDefault="003D31A1" w:rsidP="003160FA">
            <w:pPr>
              <w:rPr>
                <w:rFonts w:cs="Tahoma"/>
                <w:sz w:val="20"/>
                <w:szCs w:val="20"/>
              </w:rPr>
            </w:pPr>
            <w:r>
              <w:rPr>
                <w:rFonts w:cs="Tahoma"/>
                <w:sz w:val="20"/>
                <w:szCs w:val="20"/>
              </w:rPr>
              <w:t>10</w:t>
            </w:r>
            <w:r w:rsidR="00213F08">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54212C96" w14:textId="77777777" w:rsidR="00FD55F8" w:rsidRPr="00117F48" w:rsidRDefault="00FD55F8" w:rsidP="003160FA">
            <w:pPr>
              <w:rPr>
                <w:rFonts w:cs="Tahoma"/>
                <w:sz w:val="20"/>
                <w:szCs w:val="20"/>
              </w:rPr>
            </w:pPr>
          </w:p>
        </w:tc>
      </w:tr>
      <w:tr w:rsidR="005A36FC" w:rsidRPr="00117F48" w14:paraId="3E6FA6CC"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4C9573D" w14:textId="4D7C3327" w:rsidR="005A36FC" w:rsidRDefault="00DA7D4F" w:rsidP="00C149E0">
            <w:pPr>
              <w:pStyle w:val="Heading5"/>
              <w:jc w:val="left"/>
              <w:outlineLvl w:val="4"/>
              <w:rPr>
                <w:rFonts w:cs="Tahoma"/>
                <w:sz w:val="20"/>
                <w:szCs w:val="20"/>
              </w:rPr>
            </w:pPr>
            <w:r>
              <w:rPr>
                <w:rFonts w:cs="Tahoma"/>
                <w:sz w:val="20"/>
                <w:szCs w:val="20"/>
              </w:rPr>
              <w:t>10</w:t>
            </w:r>
          </w:p>
        </w:tc>
        <w:tc>
          <w:tcPr>
            <w:tcW w:w="4950" w:type="dxa"/>
            <w:tcBorders>
              <w:top w:val="single" w:sz="4" w:space="0" w:color="auto"/>
              <w:left w:val="single" w:sz="4" w:space="0" w:color="auto"/>
              <w:bottom w:val="single" w:sz="4" w:space="0" w:color="auto"/>
              <w:right w:val="single" w:sz="4" w:space="0" w:color="auto"/>
            </w:tcBorders>
            <w:vAlign w:val="center"/>
          </w:tcPr>
          <w:p w14:paraId="0B247856" w14:textId="0373D377" w:rsidR="005A36FC" w:rsidRDefault="00CF2249" w:rsidP="0076346F">
            <w:pPr>
              <w:rPr>
                <w:sz w:val="20"/>
                <w:szCs w:val="20"/>
              </w:rPr>
            </w:pPr>
            <w:r>
              <w:rPr>
                <w:sz w:val="20"/>
                <w:szCs w:val="20"/>
              </w:rPr>
              <w:t>Equal Employment Opportunity (EEO) Plan</w:t>
            </w:r>
          </w:p>
        </w:tc>
        <w:tc>
          <w:tcPr>
            <w:tcW w:w="1710" w:type="dxa"/>
            <w:tcBorders>
              <w:top w:val="single" w:sz="4" w:space="0" w:color="auto"/>
              <w:left w:val="single" w:sz="4" w:space="0" w:color="auto"/>
              <w:bottom w:val="single" w:sz="4" w:space="0" w:color="auto"/>
              <w:right w:val="single" w:sz="4" w:space="0" w:color="auto"/>
            </w:tcBorders>
            <w:vAlign w:val="center"/>
          </w:tcPr>
          <w:p w14:paraId="11291F10" w14:textId="5602667A" w:rsidR="005A36FC" w:rsidRDefault="00213F08"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7199558B" w14:textId="136FA8A0" w:rsidR="005A36FC" w:rsidRDefault="00CF2249" w:rsidP="005A488F">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2273A032" w14:textId="516139C9" w:rsidR="005A36FC" w:rsidRDefault="00CF2249" w:rsidP="006A761E">
            <w:pPr>
              <w:rPr>
                <w:rFonts w:cs="Tahoma"/>
                <w:sz w:val="20"/>
                <w:szCs w:val="20"/>
              </w:rPr>
            </w:pPr>
            <w:r>
              <w:rPr>
                <w:rFonts w:cs="Tahoma"/>
                <w:sz w:val="20"/>
                <w:szCs w:val="20"/>
              </w:rPr>
              <w:t>5</w:t>
            </w:r>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8D56AD1" w14:textId="77777777" w:rsidR="005A36FC" w:rsidRPr="00117F48" w:rsidRDefault="005A36FC">
            <w:pPr>
              <w:rPr>
                <w:rFonts w:cs="Tahoma"/>
                <w:sz w:val="20"/>
                <w:szCs w:val="20"/>
              </w:rPr>
            </w:pPr>
          </w:p>
        </w:tc>
      </w:tr>
      <w:tr w:rsidR="005A36FC" w:rsidRPr="00117F48" w14:paraId="3848F17E"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C5EB5E7" w14:textId="65D4CF30" w:rsidR="005A36FC" w:rsidRDefault="00DA7D4F" w:rsidP="00EC5711">
            <w:pPr>
              <w:pStyle w:val="Heading5"/>
              <w:jc w:val="left"/>
              <w:outlineLvl w:val="4"/>
              <w:rPr>
                <w:rFonts w:cs="Tahoma"/>
                <w:sz w:val="20"/>
                <w:szCs w:val="20"/>
              </w:rPr>
            </w:pPr>
            <w:r>
              <w:rPr>
                <w:rFonts w:cs="Tahoma"/>
                <w:sz w:val="20"/>
                <w:szCs w:val="20"/>
              </w:rPr>
              <w:t>11</w:t>
            </w:r>
          </w:p>
        </w:tc>
        <w:tc>
          <w:tcPr>
            <w:tcW w:w="4950" w:type="dxa"/>
            <w:tcBorders>
              <w:top w:val="single" w:sz="4" w:space="0" w:color="auto"/>
              <w:left w:val="single" w:sz="4" w:space="0" w:color="auto"/>
              <w:bottom w:val="single" w:sz="4" w:space="0" w:color="auto"/>
              <w:right w:val="single" w:sz="4" w:space="0" w:color="auto"/>
            </w:tcBorders>
            <w:vAlign w:val="center"/>
          </w:tcPr>
          <w:p w14:paraId="5A46C960" w14:textId="264EE89C" w:rsidR="00792BE5" w:rsidRDefault="00F841FF" w:rsidP="00CF2249">
            <w:pPr>
              <w:pStyle w:val="ListParagraph"/>
              <w:numPr>
                <w:ilvl w:val="0"/>
                <w:numId w:val="6"/>
              </w:numPr>
              <w:rPr>
                <w:sz w:val="20"/>
                <w:szCs w:val="20"/>
              </w:rPr>
            </w:pPr>
            <w:r>
              <w:rPr>
                <w:sz w:val="20"/>
                <w:szCs w:val="20"/>
              </w:rPr>
              <w:t xml:space="preserve">MOU Expiration </w:t>
            </w:r>
            <w:r w:rsidR="00CF2249" w:rsidRPr="00CF2249">
              <w:rPr>
                <w:sz w:val="20"/>
                <w:szCs w:val="20"/>
              </w:rPr>
              <w:t xml:space="preserve">Senate Reassigned </w:t>
            </w:r>
            <w:r w:rsidR="00792BE5">
              <w:rPr>
                <w:sz w:val="20"/>
                <w:szCs w:val="20"/>
              </w:rPr>
              <w:t>Time</w:t>
            </w:r>
            <w:r w:rsidR="00CF2249">
              <w:rPr>
                <w:sz w:val="20"/>
                <w:szCs w:val="20"/>
              </w:rPr>
              <w:t xml:space="preserve"> </w:t>
            </w:r>
          </w:p>
          <w:p w14:paraId="4C7A19F0" w14:textId="3C3E7792" w:rsidR="00792BE5" w:rsidRDefault="00F841FF" w:rsidP="00CF2249">
            <w:pPr>
              <w:pStyle w:val="ListParagraph"/>
              <w:numPr>
                <w:ilvl w:val="0"/>
                <w:numId w:val="6"/>
              </w:numPr>
              <w:rPr>
                <w:sz w:val="20"/>
                <w:szCs w:val="20"/>
              </w:rPr>
            </w:pPr>
            <w:r>
              <w:rPr>
                <w:sz w:val="20"/>
                <w:szCs w:val="20"/>
              </w:rPr>
              <w:t>President 6-year Commitment</w:t>
            </w:r>
          </w:p>
          <w:p w14:paraId="46F7F754" w14:textId="77777777" w:rsidR="00792BE5" w:rsidRDefault="00CF2249" w:rsidP="00CF2249">
            <w:pPr>
              <w:pStyle w:val="ListParagraph"/>
              <w:numPr>
                <w:ilvl w:val="0"/>
                <w:numId w:val="6"/>
              </w:numPr>
              <w:rPr>
                <w:sz w:val="20"/>
                <w:szCs w:val="20"/>
              </w:rPr>
            </w:pPr>
            <w:r>
              <w:rPr>
                <w:sz w:val="20"/>
                <w:szCs w:val="20"/>
              </w:rPr>
              <w:t>Draft IPROC changes,</w:t>
            </w:r>
            <w:r w:rsidR="00792BE5">
              <w:rPr>
                <w:sz w:val="20"/>
                <w:szCs w:val="20"/>
              </w:rPr>
              <w:t xml:space="preserve"> </w:t>
            </w:r>
          </w:p>
          <w:p w14:paraId="4E3A550C" w14:textId="31D827C2" w:rsidR="00213F08" w:rsidRDefault="00CF2249" w:rsidP="00CF2249">
            <w:pPr>
              <w:pStyle w:val="ListParagraph"/>
              <w:numPr>
                <w:ilvl w:val="0"/>
                <w:numId w:val="6"/>
              </w:numPr>
              <w:rPr>
                <w:sz w:val="20"/>
                <w:szCs w:val="20"/>
              </w:rPr>
            </w:pPr>
            <w:r w:rsidRPr="00CF2249">
              <w:rPr>
                <w:sz w:val="20"/>
                <w:szCs w:val="20"/>
              </w:rPr>
              <w:t>Senate Election</w:t>
            </w:r>
          </w:p>
          <w:p w14:paraId="03EF9D93" w14:textId="2EDD7C43" w:rsidR="00CF2249" w:rsidRPr="00CF2249" w:rsidRDefault="00CF2249" w:rsidP="00CF2249">
            <w:pPr>
              <w:pStyle w:val="ListParagraph"/>
              <w:numPr>
                <w:ilvl w:val="0"/>
                <w:numId w:val="6"/>
              </w:numPr>
              <w:rPr>
                <w:sz w:val="20"/>
                <w:szCs w:val="20"/>
              </w:rPr>
            </w:pPr>
            <w:r>
              <w:rPr>
                <w:sz w:val="20"/>
                <w:szCs w:val="20"/>
              </w:rPr>
              <w:t>DE Training and SLO Negotiations</w:t>
            </w:r>
          </w:p>
        </w:tc>
        <w:tc>
          <w:tcPr>
            <w:tcW w:w="1710" w:type="dxa"/>
            <w:tcBorders>
              <w:top w:val="single" w:sz="4" w:space="0" w:color="auto"/>
              <w:left w:val="single" w:sz="4" w:space="0" w:color="auto"/>
              <w:bottom w:val="single" w:sz="4" w:space="0" w:color="auto"/>
              <w:right w:val="single" w:sz="4" w:space="0" w:color="auto"/>
            </w:tcBorders>
            <w:vAlign w:val="center"/>
          </w:tcPr>
          <w:p w14:paraId="1A7CCA66" w14:textId="77777777" w:rsidR="005A36FC" w:rsidRDefault="005A36FC"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406D7529" w14:textId="01F4D416" w:rsidR="005A36FC" w:rsidRDefault="00CF2249" w:rsidP="0076346F">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42347206" w14:textId="2FA87FAD" w:rsidR="005A36FC" w:rsidRDefault="00CF0804" w:rsidP="00EC5711">
            <w:pPr>
              <w:rPr>
                <w:rFonts w:cs="Tahoma"/>
                <w:sz w:val="20"/>
                <w:szCs w:val="20"/>
              </w:rPr>
            </w:pPr>
            <w:r>
              <w:rPr>
                <w:rFonts w:cs="Tahoma"/>
                <w:sz w:val="20"/>
                <w:szCs w:val="20"/>
              </w:rPr>
              <w:t>15</w:t>
            </w:r>
            <w:bookmarkStart w:id="0" w:name="_GoBack"/>
            <w:bookmarkEnd w:id="0"/>
            <w:r w:rsidR="005A36FC">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710718A2" w14:textId="77777777" w:rsidR="005A36FC" w:rsidRPr="00117F48" w:rsidRDefault="005A36FC">
            <w:pPr>
              <w:rPr>
                <w:rFonts w:cs="Tahoma"/>
                <w:sz w:val="20"/>
                <w:szCs w:val="20"/>
              </w:rPr>
            </w:pPr>
          </w:p>
        </w:tc>
      </w:tr>
      <w:tr w:rsidR="00B65200" w:rsidRPr="00117F48" w14:paraId="47E377D5"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D4A32EC" w14:textId="0F284D42" w:rsidR="00B65200" w:rsidRDefault="00DA7D4F" w:rsidP="00EC5711">
            <w:pPr>
              <w:pStyle w:val="Heading5"/>
              <w:jc w:val="left"/>
              <w:outlineLvl w:val="4"/>
              <w:rPr>
                <w:rFonts w:cs="Tahoma"/>
                <w:sz w:val="20"/>
                <w:szCs w:val="20"/>
              </w:rPr>
            </w:pPr>
            <w:r>
              <w:rPr>
                <w:rFonts w:cs="Tahoma"/>
                <w:sz w:val="20"/>
                <w:szCs w:val="20"/>
              </w:rPr>
              <w:t>12</w:t>
            </w:r>
          </w:p>
        </w:tc>
        <w:tc>
          <w:tcPr>
            <w:tcW w:w="4950" w:type="dxa"/>
            <w:tcBorders>
              <w:top w:val="single" w:sz="4" w:space="0" w:color="auto"/>
              <w:left w:val="single" w:sz="4" w:space="0" w:color="auto"/>
              <w:bottom w:val="single" w:sz="4" w:space="0" w:color="auto"/>
              <w:right w:val="single" w:sz="4" w:space="0" w:color="auto"/>
            </w:tcBorders>
            <w:vAlign w:val="center"/>
          </w:tcPr>
          <w:p w14:paraId="32907043" w14:textId="6A2CF884" w:rsidR="00B65200" w:rsidRPr="00B65200" w:rsidRDefault="00792BE5" w:rsidP="00EC5711">
            <w:pPr>
              <w:rPr>
                <w:sz w:val="20"/>
                <w:szCs w:val="20"/>
              </w:rPr>
            </w:pPr>
            <w:r>
              <w:rPr>
                <w:sz w:val="20"/>
                <w:szCs w:val="20"/>
              </w:rPr>
              <w:t>Multicultural Studies</w:t>
            </w:r>
            <w:r w:rsidR="00CF2249">
              <w:rPr>
                <w:sz w:val="20"/>
                <w:szCs w:val="20"/>
              </w:rPr>
              <w:t xml:space="preserve"> Graduation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A2F7CB9" w14:textId="74C47663" w:rsidR="00B65200" w:rsidRDefault="0076346F"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3AD0C2DD" w14:textId="55AF5145" w:rsidR="00B65200" w:rsidRDefault="0076346F" w:rsidP="00EC5711">
            <w:pPr>
              <w:rPr>
                <w:rFonts w:cs="Tahoma"/>
                <w:sz w:val="20"/>
                <w:szCs w:val="20"/>
              </w:rPr>
            </w:pPr>
            <w:r>
              <w:rPr>
                <w:rFonts w:cs="Tahoma"/>
                <w:sz w:val="20"/>
                <w:szCs w:val="20"/>
              </w:rPr>
              <w:t>Information</w:t>
            </w:r>
          </w:p>
        </w:tc>
        <w:tc>
          <w:tcPr>
            <w:tcW w:w="1440" w:type="dxa"/>
            <w:tcBorders>
              <w:top w:val="single" w:sz="4" w:space="0" w:color="auto"/>
              <w:left w:val="single" w:sz="4" w:space="0" w:color="auto"/>
              <w:bottom w:val="single" w:sz="4" w:space="0" w:color="auto"/>
              <w:right w:val="single" w:sz="4" w:space="0" w:color="auto"/>
            </w:tcBorders>
            <w:vAlign w:val="center"/>
          </w:tcPr>
          <w:p w14:paraId="75D06336" w14:textId="4271B965" w:rsidR="00B65200" w:rsidRDefault="005D4A90" w:rsidP="00EC5711">
            <w:pPr>
              <w:rPr>
                <w:rFonts w:cs="Tahoma"/>
                <w:sz w:val="20"/>
                <w:szCs w:val="20"/>
              </w:rPr>
            </w:pPr>
            <w:r>
              <w:rPr>
                <w:rFonts w:cs="Tahoma"/>
                <w:sz w:val="20"/>
                <w:szCs w:val="20"/>
              </w:rPr>
              <w:t>5</w:t>
            </w:r>
            <w:r w:rsidR="00B65200">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567B0108" w14:textId="77777777" w:rsidR="00B65200" w:rsidRPr="00117F48" w:rsidRDefault="00B65200">
            <w:pPr>
              <w:rPr>
                <w:rFonts w:cs="Tahoma"/>
                <w:sz w:val="20"/>
                <w:szCs w:val="20"/>
              </w:rPr>
            </w:pPr>
          </w:p>
        </w:tc>
      </w:tr>
      <w:tr w:rsidR="00B65200" w:rsidRPr="00117F48" w14:paraId="3DD9FB30"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D19D1" w14:textId="61F086EE" w:rsidR="00B65200" w:rsidRDefault="00DA7D4F" w:rsidP="00EC5711">
            <w:pPr>
              <w:pStyle w:val="Heading5"/>
              <w:jc w:val="left"/>
              <w:outlineLvl w:val="4"/>
              <w:rPr>
                <w:rFonts w:cs="Tahoma"/>
                <w:sz w:val="20"/>
                <w:szCs w:val="20"/>
              </w:rPr>
            </w:pPr>
            <w:r>
              <w:rPr>
                <w:rFonts w:cs="Tahoma"/>
                <w:sz w:val="20"/>
                <w:szCs w:val="20"/>
              </w:rPr>
              <w:t>13</w:t>
            </w:r>
          </w:p>
        </w:tc>
        <w:tc>
          <w:tcPr>
            <w:tcW w:w="4950" w:type="dxa"/>
            <w:tcBorders>
              <w:top w:val="single" w:sz="4" w:space="0" w:color="auto"/>
              <w:left w:val="single" w:sz="4" w:space="0" w:color="auto"/>
              <w:bottom w:val="single" w:sz="4" w:space="0" w:color="auto"/>
              <w:right w:val="single" w:sz="4" w:space="0" w:color="auto"/>
            </w:tcBorders>
            <w:vAlign w:val="center"/>
          </w:tcPr>
          <w:p w14:paraId="0C242C2A" w14:textId="6B544355" w:rsidR="00B65200" w:rsidRDefault="005D4A90" w:rsidP="00EC5711">
            <w:pPr>
              <w:rPr>
                <w:sz w:val="20"/>
                <w:szCs w:val="20"/>
              </w:rPr>
            </w:pPr>
            <w:r>
              <w:rPr>
                <w:sz w:val="20"/>
                <w:szCs w:val="20"/>
              </w:rPr>
              <w:t>Compressed Calendar and Senate Meeting Times</w:t>
            </w:r>
          </w:p>
        </w:tc>
        <w:tc>
          <w:tcPr>
            <w:tcW w:w="1710" w:type="dxa"/>
            <w:tcBorders>
              <w:top w:val="single" w:sz="4" w:space="0" w:color="auto"/>
              <w:left w:val="single" w:sz="4" w:space="0" w:color="auto"/>
              <w:bottom w:val="single" w:sz="4" w:space="0" w:color="auto"/>
              <w:right w:val="single" w:sz="4" w:space="0" w:color="auto"/>
            </w:tcBorders>
            <w:vAlign w:val="center"/>
          </w:tcPr>
          <w:p w14:paraId="62BEF470" w14:textId="635D1646" w:rsidR="00B65200" w:rsidRDefault="00E216F5" w:rsidP="00EC5711">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52B45AD5" w14:textId="50A0318D" w:rsidR="00B65200" w:rsidRDefault="00100B48" w:rsidP="00EC5711">
            <w:pPr>
              <w:rPr>
                <w:rFonts w:cs="Tahoma"/>
                <w:sz w:val="20"/>
                <w:szCs w:val="20"/>
              </w:rPr>
            </w:pPr>
            <w:r>
              <w:rPr>
                <w:rFonts w:cs="Tahoma"/>
                <w:sz w:val="20"/>
                <w:szCs w:val="20"/>
              </w:rPr>
              <w:t>Discussion</w:t>
            </w:r>
          </w:p>
        </w:tc>
        <w:tc>
          <w:tcPr>
            <w:tcW w:w="1440" w:type="dxa"/>
            <w:tcBorders>
              <w:top w:val="single" w:sz="4" w:space="0" w:color="auto"/>
              <w:left w:val="single" w:sz="4" w:space="0" w:color="auto"/>
              <w:bottom w:val="single" w:sz="4" w:space="0" w:color="auto"/>
              <w:right w:val="single" w:sz="4" w:space="0" w:color="auto"/>
            </w:tcBorders>
            <w:vAlign w:val="center"/>
          </w:tcPr>
          <w:p w14:paraId="6C0D77AA" w14:textId="2878F6E2" w:rsidR="00B65200" w:rsidRDefault="005D4A90" w:rsidP="00EC5711">
            <w:pPr>
              <w:rPr>
                <w:rFonts w:cs="Tahoma"/>
                <w:sz w:val="20"/>
                <w:szCs w:val="20"/>
              </w:rPr>
            </w:pPr>
            <w:r>
              <w:rPr>
                <w:rFonts w:cs="Tahoma"/>
                <w:sz w:val="20"/>
                <w:szCs w:val="20"/>
              </w:rPr>
              <w:t xml:space="preserve">5 </w:t>
            </w:r>
            <w:r w:rsidR="00E216F5">
              <w:rPr>
                <w:rFonts w:cs="Tahoma"/>
                <w:sz w:val="20"/>
                <w:szCs w:val="20"/>
              </w:rPr>
              <w:t>mins</w:t>
            </w:r>
          </w:p>
        </w:tc>
        <w:tc>
          <w:tcPr>
            <w:tcW w:w="990" w:type="dxa"/>
            <w:tcBorders>
              <w:top w:val="single" w:sz="4" w:space="0" w:color="auto"/>
              <w:left w:val="single" w:sz="4" w:space="0" w:color="auto"/>
              <w:bottom w:val="single" w:sz="4" w:space="0" w:color="auto"/>
              <w:right w:val="single" w:sz="4" w:space="0" w:color="auto"/>
            </w:tcBorders>
            <w:vAlign w:val="center"/>
          </w:tcPr>
          <w:p w14:paraId="5BB4B03D" w14:textId="77777777" w:rsidR="00B65200" w:rsidRPr="00117F48" w:rsidRDefault="00B65200">
            <w:pPr>
              <w:rPr>
                <w:rFonts w:cs="Tahoma"/>
                <w:sz w:val="20"/>
                <w:szCs w:val="20"/>
              </w:rPr>
            </w:pPr>
          </w:p>
        </w:tc>
      </w:tr>
      <w:tr w:rsidR="005A36FC" w:rsidRPr="00117F48" w14:paraId="464A0E39" w14:textId="77777777" w:rsidTr="001F0410">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77777777" w:rsidR="005A36FC" w:rsidRDefault="005A36FC" w:rsidP="00C149E0">
            <w:pPr>
              <w:pStyle w:val="Heading5"/>
              <w:jc w:val="left"/>
              <w:outlineLvl w:val="4"/>
              <w:rPr>
                <w:rFonts w:cs="Tahoma"/>
                <w:sz w:val="20"/>
                <w:szCs w:val="20"/>
              </w:rPr>
            </w:pPr>
          </w:p>
        </w:tc>
        <w:tc>
          <w:tcPr>
            <w:tcW w:w="4950" w:type="dxa"/>
            <w:tcBorders>
              <w:top w:val="single" w:sz="4" w:space="0" w:color="auto"/>
              <w:left w:val="single" w:sz="4" w:space="0" w:color="auto"/>
              <w:bottom w:val="single" w:sz="4" w:space="0" w:color="auto"/>
              <w:right w:val="single" w:sz="4" w:space="0" w:color="auto"/>
            </w:tcBorders>
            <w:vAlign w:val="center"/>
          </w:tcPr>
          <w:p w14:paraId="7410647D" w14:textId="77777777" w:rsidR="005A36FC" w:rsidRDefault="005A36FC" w:rsidP="008B5937">
            <w:pPr>
              <w:rPr>
                <w:rFonts w:cs="Tahoma"/>
                <w:sz w:val="20"/>
                <w:szCs w:val="20"/>
              </w:rPr>
            </w:pPr>
            <w:r>
              <w:rPr>
                <w:rFonts w:cs="Tahoma"/>
                <w:sz w:val="20"/>
                <w:szCs w:val="20"/>
              </w:rPr>
              <w:t>Adjournment</w:t>
            </w:r>
          </w:p>
        </w:tc>
        <w:tc>
          <w:tcPr>
            <w:tcW w:w="1710" w:type="dxa"/>
            <w:tcBorders>
              <w:top w:val="single" w:sz="4" w:space="0" w:color="auto"/>
              <w:left w:val="single" w:sz="4" w:space="0" w:color="auto"/>
              <w:bottom w:val="single" w:sz="4" w:space="0" w:color="auto"/>
              <w:right w:val="single" w:sz="4" w:space="0" w:color="auto"/>
            </w:tcBorders>
            <w:vAlign w:val="center"/>
          </w:tcPr>
          <w:p w14:paraId="33EC0AAB" w14:textId="77777777" w:rsidR="005A36FC" w:rsidRDefault="005A36FC" w:rsidP="008B5937">
            <w:pPr>
              <w:rPr>
                <w:rFonts w:cs="Tahoma"/>
                <w:sz w:val="20"/>
                <w:szCs w:val="20"/>
              </w:rPr>
            </w:pPr>
            <w:r>
              <w:rPr>
                <w:rFonts w:cs="Tahoma"/>
                <w:sz w:val="20"/>
                <w:szCs w:val="20"/>
              </w:rPr>
              <w:t>Flores-Charter</w:t>
            </w:r>
          </w:p>
        </w:tc>
        <w:tc>
          <w:tcPr>
            <w:tcW w:w="1710" w:type="dxa"/>
            <w:tcBorders>
              <w:top w:val="single" w:sz="4" w:space="0" w:color="auto"/>
              <w:left w:val="single" w:sz="4" w:space="0" w:color="auto"/>
              <w:bottom w:val="single" w:sz="4" w:space="0" w:color="auto"/>
              <w:right w:val="single" w:sz="4" w:space="0" w:color="auto"/>
            </w:tcBorders>
            <w:vAlign w:val="center"/>
          </w:tcPr>
          <w:p w14:paraId="01621452" w14:textId="77777777" w:rsidR="005A36FC" w:rsidRDefault="005A36FC" w:rsidP="008B5937">
            <w:pPr>
              <w:rPr>
                <w:rFonts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AB24B3B" w14:textId="77777777" w:rsidR="005A36FC" w:rsidRDefault="005A36FC"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4FCEE2E" w14:textId="77777777" w:rsidR="005A36FC" w:rsidRPr="00117F48" w:rsidRDefault="005A36FC">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2" w:history="1">
        <w:r w:rsidRPr="00863467">
          <w:rPr>
            <w:rStyle w:val="Hyperlink"/>
            <w:b/>
            <w:szCs w:val="16"/>
          </w:rPr>
          <w:t>aarietti@swccd.edu</w:t>
        </w:r>
      </w:hyperlink>
      <w:r>
        <w:rPr>
          <w:b/>
          <w:szCs w:val="16"/>
        </w:rPr>
        <w:t xml:space="preserve"> or TTY (619) 482-6470 or Voice (619) 482-6436.</w:t>
      </w:r>
    </w:p>
    <w:p w14:paraId="0CD280DF" w14:textId="77777777" w:rsidR="0006198D" w:rsidRDefault="0006198D">
      <w:pPr>
        <w:rPr>
          <w:sz w:val="20"/>
          <w:szCs w:val="20"/>
        </w:rPr>
      </w:pPr>
    </w:p>
    <w:p w14:paraId="02A6A097" w14:textId="6503C66D" w:rsidR="0063600C" w:rsidRDefault="003F7899">
      <w:pPr>
        <w:rPr>
          <w:sz w:val="20"/>
          <w:szCs w:val="20"/>
        </w:rPr>
      </w:pPr>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F8157D">
        <w:rPr>
          <w:sz w:val="20"/>
          <w:szCs w:val="20"/>
        </w:rPr>
        <w:t>April 12</w:t>
      </w:r>
      <w:r w:rsidR="00E216F5">
        <w:rPr>
          <w:sz w:val="20"/>
          <w:szCs w:val="20"/>
        </w:rPr>
        <w:t>, 2016</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p w14:paraId="4D6B6F76" w14:textId="77777777" w:rsidR="00251688" w:rsidRDefault="00251688">
      <w:pPr>
        <w:rPr>
          <w:sz w:val="20"/>
          <w:szCs w:val="20"/>
        </w:rPr>
      </w:pPr>
    </w:p>
    <w:p w14:paraId="4D96C88A" w14:textId="77777777" w:rsidR="00251688" w:rsidRPr="00681BEC" w:rsidRDefault="00251688"/>
    <w:sectPr w:rsidR="00251688" w:rsidRPr="00681BEC" w:rsidSect="00C40A7E">
      <w:headerReference w:type="default" r:id="rId13"/>
      <w:footerReference w:type="default" r:id="rId14"/>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3A630F5D" w14:textId="77777777" w:rsidR="00E210C1" w:rsidRDefault="00E210C1">
    <w:pPr>
      <w:pStyle w:val="Header"/>
    </w:pPr>
  </w:p>
  <w:p w14:paraId="0551307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22996"/>
    <w:rsid w:val="00023B27"/>
    <w:rsid w:val="00024380"/>
    <w:rsid w:val="000243B5"/>
    <w:rsid w:val="000345ED"/>
    <w:rsid w:val="000435E2"/>
    <w:rsid w:val="000572B7"/>
    <w:rsid w:val="0006198D"/>
    <w:rsid w:val="000628D2"/>
    <w:rsid w:val="000677E2"/>
    <w:rsid w:val="000813D7"/>
    <w:rsid w:val="00085EF3"/>
    <w:rsid w:val="00092304"/>
    <w:rsid w:val="00097AB8"/>
    <w:rsid w:val="000A2057"/>
    <w:rsid w:val="000A23AE"/>
    <w:rsid w:val="000A303C"/>
    <w:rsid w:val="000B247C"/>
    <w:rsid w:val="000C1E4A"/>
    <w:rsid w:val="000C33F3"/>
    <w:rsid w:val="000C34B3"/>
    <w:rsid w:val="000D02D9"/>
    <w:rsid w:val="00100B48"/>
    <w:rsid w:val="001035FE"/>
    <w:rsid w:val="00117F48"/>
    <w:rsid w:val="00132FD5"/>
    <w:rsid w:val="001371AA"/>
    <w:rsid w:val="00147C14"/>
    <w:rsid w:val="001576A3"/>
    <w:rsid w:val="00157D58"/>
    <w:rsid w:val="001665BB"/>
    <w:rsid w:val="00171BAD"/>
    <w:rsid w:val="001752D4"/>
    <w:rsid w:val="00175656"/>
    <w:rsid w:val="00175915"/>
    <w:rsid w:val="0018191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220"/>
    <w:rsid w:val="0029496C"/>
    <w:rsid w:val="0029519B"/>
    <w:rsid w:val="00296FC3"/>
    <w:rsid w:val="002B2A5D"/>
    <w:rsid w:val="002C24F8"/>
    <w:rsid w:val="002D1A04"/>
    <w:rsid w:val="002D2B61"/>
    <w:rsid w:val="002D4656"/>
    <w:rsid w:val="002D5A1F"/>
    <w:rsid w:val="002E6698"/>
    <w:rsid w:val="002F2B1D"/>
    <w:rsid w:val="002F612F"/>
    <w:rsid w:val="002F687A"/>
    <w:rsid w:val="002F7806"/>
    <w:rsid w:val="00301C37"/>
    <w:rsid w:val="003102FD"/>
    <w:rsid w:val="00312F1C"/>
    <w:rsid w:val="00313CDE"/>
    <w:rsid w:val="00317AEF"/>
    <w:rsid w:val="00322E57"/>
    <w:rsid w:val="00327B32"/>
    <w:rsid w:val="00330DDD"/>
    <w:rsid w:val="00336938"/>
    <w:rsid w:val="00343239"/>
    <w:rsid w:val="003515C1"/>
    <w:rsid w:val="00354A46"/>
    <w:rsid w:val="00357D68"/>
    <w:rsid w:val="003647B1"/>
    <w:rsid w:val="00365096"/>
    <w:rsid w:val="00367536"/>
    <w:rsid w:val="003707D2"/>
    <w:rsid w:val="0037179E"/>
    <w:rsid w:val="00377624"/>
    <w:rsid w:val="0038202F"/>
    <w:rsid w:val="00394C3E"/>
    <w:rsid w:val="00396B36"/>
    <w:rsid w:val="003B001F"/>
    <w:rsid w:val="003B1F06"/>
    <w:rsid w:val="003B5076"/>
    <w:rsid w:val="003B55C7"/>
    <w:rsid w:val="003B5690"/>
    <w:rsid w:val="003B5F50"/>
    <w:rsid w:val="003D31A1"/>
    <w:rsid w:val="003E37FD"/>
    <w:rsid w:val="003E42D4"/>
    <w:rsid w:val="003F3C54"/>
    <w:rsid w:val="003F7899"/>
    <w:rsid w:val="0040492C"/>
    <w:rsid w:val="00415D6F"/>
    <w:rsid w:val="004177B3"/>
    <w:rsid w:val="00440A9E"/>
    <w:rsid w:val="00441C34"/>
    <w:rsid w:val="00446930"/>
    <w:rsid w:val="004507BA"/>
    <w:rsid w:val="00455521"/>
    <w:rsid w:val="00461611"/>
    <w:rsid w:val="004668E2"/>
    <w:rsid w:val="004827DE"/>
    <w:rsid w:val="00483C2B"/>
    <w:rsid w:val="004A52B8"/>
    <w:rsid w:val="004A582C"/>
    <w:rsid w:val="004C0FED"/>
    <w:rsid w:val="004C3A4F"/>
    <w:rsid w:val="004D4592"/>
    <w:rsid w:val="004F09D6"/>
    <w:rsid w:val="004F6656"/>
    <w:rsid w:val="00502469"/>
    <w:rsid w:val="00504C26"/>
    <w:rsid w:val="00505114"/>
    <w:rsid w:val="00513276"/>
    <w:rsid w:val="00520189"/>
    <w:rsid w:val="00521272"/>
    <w:rsid w:val="0052354E"/>
    <w:rsid w:val="0052501A"/>
    <w:rsid w:val="00532753"/>
    <w:rsid w:val="0053706F"/>
    <w:rsid w:val="00537FDA"/>
    <w:rsid w:val="0054591E"/>
    <w:rsid w:val="0054601B"/>
    <w:rsid w:val="005720A2"/>
    <w:rsid w:val="0059042B"/>
    <w:rsid w:val="005A050E"/>
    <w:rsid w:val="005A36FC"/>
    <w:rsid w:val="005A488F"/>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46B0"/>
    <w:rsid w:val="00621919"/>
    <w:rsid w:val="00631924"/>
    <w:rsid w:val="0063600C"/>
    <w:rsid w:val="0064100B"/>
    <w:rsid w:val="006515AD"/>
    <w:rsid w:val="00662766"/>
    <w:rsid w:val="00664225"/>
    <w:rsid w:val="00667B6A"/>
    <w:rsid w:val="006730D6"/>
    <w:rsid w:val="00673DFE"/>
    <w:rsid w:val="00681BEC"/>
    <w:rsid w:val="0069208E"/>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714A6"/>
    <w:rsid w:val="00772ACD"/>
    <w:rsid w:val="00777074"/>
    <w:rsid w:val="0077765C"/>
    <w:rsid w:val="00781212"/>
    <w:rsid w:val="00792BE5"/>
    <w:rsid w:val="007934FB"/>
    <w:rsid w:val="007A44F6"/>
    <w:rsid w:val="007A67E0"/>
    <w:rsid w:val="007B0D8A"/>
    <w:rsid w:val="007C2FB0"/>
    <w:rsid w:val="007C5E7B"/>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57B7"/>
    <w:rsid w:val="0085750D"/>
    <w:rsid w:val="008666C3"/>
    <w:rsid w:val="00876385"/>
    <w:rsid w:val="00881566"/>
    <w:rsid w:val="008819EE"/>
    <w:rsid w:val="00884AEC"/>
    <w:rsid w:val="008869C8"/>
    <w:rsid w:val="00887755"/>
    <w:rsid w:val="008955E4"/>
    <w:rsid w:val="008A0CAF"/>
    <w:rsid w:val="008A2883"/>
    <w:rsid w:val="008B3F0D"/>
    <w:rsid w:val="008B3F9A"/>
    <w:rsid w:val="008B57CF"/>
    <w:rsid w:val="008B5937"/>
    <w:rsid w:val="008C2EC2"/>
    <w:rsid w:val="008C4B8A"/>
    <w:rsid w:val="008E3A8E"/>
    <w:rsid w:val="008E6E58"/>
    <w:rsid w:val="008F1A09"/>
    <w:rsid w:val="009023A6"/>
    <w:rsid w:val="00903EB5"/>
    <w:rsid w:val="00910625"/>
    <w:rsid w:val="00923AC7"/>
    <w:rsid w:val="00924C98"/>
    <w:rsid w:val="009250FF"/>
    <w:rsid w:val="009254A0"/>
    <w:rsid w:val="009327EB"/>
    <w:rsid w:val="00941FF7"/>
    <w:rsid w:val="0096286F"/>
    <w:rsid w:val="0096567D"/>
    <w:rsid w:val="009843CB"/>
    <w:rsid w:val="00993AAE"/>
    <w:rsid w:val="009A5FD9"/>
    <w:rsid w:val="009A6773"/>
    <w:rsid w:val="009A7EDA"/>
    <w:rsid w:val="009B2E5F"/>
    <w:rsid w:val="009C7A1C"/>
    <w:rsid w:val="009D1A12"/>
    <w:rsid w:val="009D40F0"/>
    <w:rsid w:val="009E374B"/>
    <w:rsid w:val="009E7EBC"/>
    <w:rsid w:val="009F2DF9"/>
    <w:rsid w:val="009F7EE0"/>
    <w:rsid w:val="00A01F8B"/>
    <w:rsid w:val="00A06DCA"/>
    <w:rsid w:val="00A260FD"/>
    <w:rsid w:val="00A27B2B"/>
    <w:rsid w:val="00A27C8E"/>
    <w:rsid w:val="00A300A5"/>
    <w:rsid w:val="00A553E0"/>
    <w:rsid w:val="00A55C26"/>
    <w:rsid w:val="00A563DF"/>
    <w:rsid w:val="00A808A5"/>
    <w:rsid w:val="00A82909"/>
    <w:rsid w:val="00A85272"/>
    <w:rsid w:val="00A903D4"/>
    <w:rsid w:val="00A9268F"/>
    <w:rsid w:val="00AA00B0"/>
    <w:rsid w:val="00AA0B73"/>
    <w:rsid w:val="00AA2189"/>
    <w:rsid w:val="00AA2A59"/>
    <w:rsid w:val="00AA58D6"/>
    <w:rsid w:val="00AB0086"/>
    <w:rsid w:val="00AB2A84"/>
    <w:rsid w:val="00AD0856"/>
    <w:rsid w:val="00AD0985"/>
    <w:rsid w:val="00AD2754"/>
    <w:rsid w:val="00AE110F"/>
    <w:rsid w:val="00AE5F20"/>
    <w:rsid w:val="00AF7E4F"/>
    <w:rsid w:val="00B00A39"/>
    <w:rsid w:val="00B01F51"/>
    <w:rsid w:val="00B35D2A"/>
    <w:rsid w:val="00B36197"/>
    <w:rsid w:val="00B460D1"/>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E0FC7"/>
    <w:rsid w:val="00BE777E"/>
    <w:rsid w:val="00BF08F7"/>
    <w:rsid w:val="00BF1612"/>
    <w:rsid w:val="00C00C72"/>
    <w:rsid w:val="00C110C9"/>
    <w:rsid w:val="00C118E1"/>
    <w:rsid w:val="00C14307"/>
    <w:rsid w:val="00C149E0"/>
    <w:rsid w:val="00C16F5A"/>
    <w:rsid w:val="00C17C36"/>
    <w:rsid w:val="00C40A7E"/>
    <w:rsid w:val="00C41E00"/>
    <w:rsid w:val="00C473AF"/>
    <w:rsid w:val="00C51AC3"/>
    <w:rsid w:val="00C5245C"/>
    <w:rsid w:val="00C55C58"/>
    <w:rsid w:val="00C56B3E"/>
    <w:rsid w:val="00C71CF5"/>
    <w:rsid w:val="00C72073"/>
    <w:rsid w:val="00C80E35"/>
    <w:rsid w:val="00C92E2C"/>
    <w:rsid w:val="00CD2D86"/>
    <w:rsid w:val="00CD354D"/>
    <w:rsid w:val="00CD430C"/>
    <w:rsid w:val="00CD609E"/>
    <w:rsid w:val="00CF0804"/>
    <w:rsid w:val="00CF2249"/>
    <w:rsid w:val="00CF29F7"/>
    <w:rsid w:val="00CF4769"/>
    <w:rsid w:val="00D031AA"/>
    <w:rsid w:val="00D063C3"/>
    <w:rsid w:val="00D1774B"/>
    <w:rsid w:val="00D22C21"/>
    <w:rsid w:val="00D26CC0"/>
    <w:rsid w:val="00D27107"/>
    <w:rsid w:val="00D31B96"/>
    <w:rsid w:val="00D34D11"/>
    <w:rsid w:val="00D40478"/>
    <w:rsid w:val="00D43A85"/>
    <w:rsid w:val="00D51518"/>
    <w:rsid w:val="00D53F38"/>
    <w:rsid w:val="00D55652"/>
    <w:rsid w:val="00D5731D"/>
    <w:rsid w:val="00D75CC5"/>
    <w:rsid w:val="00D76CFF"/>
    <w:rsid w:val="00D9005A"/>
    <w:rsid w:val="00D9446F"/>
    <w:rsid w:val="00DA7D4F"/>
    <w:rsid w:val="00DC450F"/>
    <w:rsid w:val="00DE255D"/>
    <w:rsid w:val="00DE7E9E"/>
    <w:rsid w:val="00DF18E8"/>
    <w:rsid w:val="00DF3D21"/>
    <w:rsid w:val="00DF7634"/>
    <w:rsid w:val="00E00E63"/>
    <w:rsid w:val="00E125AD"/>
    <w:rsid w:val="00E148FB"/>
    <w:rsid w:val="00E16EA8"/>
    <w:rsid w:val="00E17EC2"/>
    <w:rsid w:val="00E20F8A"/>
    <w:rsid w:val="00E210C1"/>
    <w:rsid w:val="00E216F5"/>
    <w:rsid w:val="00E24E91"/>
    <w:rsid w:val="00E26D52"/>
    <w:rsid w:val="00E36B3F"/>
    <w:rsid w:val="00E5182B"/>
    <w:rsid w:val="00E55022"/>
    <w:rsid w:val="00E5785A"/>
    <w:rsid w:val="00E66039"/>
    <w:rsid w:val="00E72036"/>
    <w:rsid w:val="00E74FC2"/>
    <w:rsid w:val="00E77779"/>
    <w:rsid w:val="00E8193D"/>
    <w:rsid w:val="00EA454E"/>
    <w:rsid w:val="00EA4570"/>
    <w:rsid w:val="00EB0495"/>
    <w:rsid w:val="00EB497B"/>
    <w:rsid w:val="00EB4D2D"/>
    <w:rsid w:val="00EB5928"/>
    <w:rsid w:val="00EC66F0"/>
    <w:rsid w:val="00EC7B7E"/>
    <w:rsid w:val="00ED566A"/>
    <w:rsid w:val="00EF2C3B"/>
    <w:rsid w:val="00F0794C"/>
    <w:rsid w:val="00F10955"/>
    <w:rsid w:val="00F260C2"/>
    <w:rsid w:val="00F315F3"/>
    <w:rsid w:val="00F34938"/>
    <w:rsid w:val="00F40A0B"/>
    <w:rsid w:val="00F4345E"/>
    <w:rsid w:val="00F44920"/>
    <w:rsid w:val="00F536CF"/>
    <w:rsid w:val="00F541B8"/>
    <w:rsid w:val="00F55621"/>
    <w:rsid w:val="00F774F3"/>
    <w:rsid w:val="00F8157D"/>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94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arietti@swcc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AE4896EC-22A9-4B10-AAC1-75F421914C10}">
  <ds:schemaRefs>
    <ds:schemaRef ds:uri="http://purl.org/dc/elements/1.1/"/>
    <ds:schemaRef ds:uri="http://purl.org/dc/dcmitype/"/>
    <ds:schemaRef ds:uri="http://schemas.microsoft.com/office/infopath/2007/PartnerControls"/>
    <ds:schemaRef ds:uri="http://www.w3.org/XML/1998/namespace"/>
    <ds:schemaRef ds:uri="http://schemas.microsoft.com/sharepoint/v3"/>
    <ds:schemaRef ds:uri="f1c2670d-76f3-403b-9d2f-38b517d5f26d"/>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pflores</cp:lastModifiedBy>
  <cp:revision>14</cp:revision>
  <cp:lastPrinted>2016-03-17T16:53:00Z</cp:lastPrinted>
  <dcterms:created xsi:type="dcterms:W3CDTF">2016-03-17T00:33:00Z</dcterms:created>
  <dcterms:modified xsi:type="dcterms:W3CDTF">2016-03-17T17:59:00Z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