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4A6D1E42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724133CC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5358FF91" w14:textId="77777777" w:rsidTr="00960097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72E9B46" w14:textId="77777777" w:rsidR="000D7DC7" w:rsidRPr="002462A5" w:rsidRDefault="00F61FCD" w:rsidP="0028498D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october 25</w:t>
            </w:r>
            <w:r w:rsidR="001A3C11">
              <w:t>, 2016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3207A958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AF8516F" w14:textId="77777777" w:rsidR="000D7DC7" w:rsidRDefault="00043CA0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495F19D4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513B6A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610DE5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087B02" w:rsidRPr="002462A5" w14:paraId="148B6E9B" w14:textId="77777777" w:rsidTr="00960097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06EBBCC" w14:textId="77777777" w:rsidR="00087B02" w:rsidRPr="00182EE7" w:rsidRDefault="00087B0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275C86" w14:textId="77777777" w:rsidR="00087B02" w:rsidRPr="00100372" w:rsidRDefault="00087B02" w:rsidP="003824AA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154B3B" w14:textId="77777777" w:rsidR="00087B02" w:rsidRPr="00EA09A1" w:rsidRDefault="00640C45" w:rsidP="003824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Gardea, Jaquelyn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40C60" w14:textId="77777777" w:rsidR="00087B02" w:rsidRPr="00382A08" w:rsidRDefault="00640C45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640C45">
              <w:rPr>
                <w:sz w:val="18"/>
              </w:rPr>
              <w:t>Quintana, Pablo</w:t>
            </w:r>
          </w:p>
        </w:tc>
      </w:tr>
      <w:tr w:rsidR="00640C45" w:rsidRPr="002462A5" w14:paraId="39A798BF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41EFED5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231900" w14:textId="77777777" w:rsidR="00640C45" w:rsidRPr="0028498D" w:rsidRDefault="00640C45" w:rsidP="00640C45">
            <w:pPr>
              <w:jc w:val="center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31D39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Garibay, Adrianna</w:t>
            </w:r>
            <w:r w:rsidRPr="003138D7" w:rsidDel="00087B0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4CFE0" w14:textId="77777777" w:rsidR="00640C45" w:rsidRPr="00382A08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</w:tr>
      <w:tr w:rsidR="00640C45" w:rsidRPr="002462A5" w14:paraId="6C0A08FE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D9BAA98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C6B3B" w14:textId="77777777" w:rsidR="00640C45" w:rsidRPr="009100EF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DA5A07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7CBC" w14:textId="77777777" w:rsidR="00640C45" w:rsidRPr="00382A08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640C45" w:rsidRPr="002462A5" w14:paraId="7E0E90D1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807EA2A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AF2AB2" w14:textId="77777777" w:rsidR="00640C45" w:rsidRPr="00A61ADC" w:rsidRDefault="00640C45" w:rsidP="00640C45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05B58C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28F41" w14:textId="77777777" w:rsidR="00640C45" w:rsidRPr="00382A08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640C45" w:rsidRPr="002462A5" w14:paraId="5A97D9A5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FD6AAD3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640EBC" w14:textId="77777777" w:rsidR="00640C45" w:rsidRPr="00C344EC" w:rsidRDefault="00640C45" w:rsidP="00640C45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9610F9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15EFA7" w14:textId="77777777" w:rsidR="00640C45" w:rsidRPr="00100372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Speyrer, Michael</w:t>
            </w:r>
          </w:p>
        </w:tc>
      </w:tr>
      <w:tr w:rsidR="00640C45" w:rsidRPr="002462A5" w14:paraId="1B4FA3BD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E857213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76024B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42C459" w14:textId="77777777" w:rsidR="00640C45" w:rsidRPr="00182EE7" w:rsidRDefault="00640C45" w:rsidP="00640C45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360A7" w14:textId="77777777" w:rsidR="00640C45" w:rsidRPr="004F77B0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640C45" w:rsidRPr="002462A5" w14:paraId="7888495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9493E8F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F1D6ED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F4046" w14:textId="77777777" w:rsidR="00640C45" w:rsidRPr="00182EE7" w:rsidRDefault="00640C45" w:rsidP="00640C45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1B924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640C45" w:rsidRPr="002462A5" w14:paraId="013E071D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F731981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A61DA4" w14:textId="77777777" w:rsidR="00640C45" w:rsidRPr="00C344EC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CBE3C4" w14:textId="77777777" w:rsidR="00640C45" w:rsidRPr="006024AC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D78C0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Tolli, John</w:t>
            </w:r>
          </w:p>
        </w:tc>
      </w:tr>
      <w:tr w:rsidR="00640C45" w:rsidRPr="002462A5" w14:paraId="42124058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A3A134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6C0E2C" w14:textId="77777777" w:rsidR="00640C45" w:rsidRPr="00EA09A1" w:rsidRDefault="00640C45" w:rsidP="00640C45">
            <w:pPr>
              <w:jc w:val="center"/>
              <w:rPr>
                <w:color w:val="FF0000"/>
                <w:sz w:val="18"/>
              </w:rPr>
            </w:pPr>
            <w:r w:rsidRPr="00C344E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68A1D4" w14:textId="77777777" w:rsidR="00640C45" w:rsidRPr="006024AC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4EE99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 w:rsidRPr="00C344EC">
              <w:rPr>
                <w:sz w:val="18"/>
              </w:rPr>
              <w:t>Tyahla, Sandy</w:t>
            </w:r>
          </w:p>
        </w:tc>
      </w:tr>
      <w:tr w:rsidR="00640C45" w:rsidRPr="002462A5" w14:paraId="20565358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13B44DD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DA468" w14:textId="77777777" w:rsidR="00640C45" w:rsidRPr="006024AC" w:rsidRDefault="00640C45" w:rsidP="00640C45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29069F" w14:textId="77777777" w:rsidR="00640C45" w:rsidRPr="00100372" w:rsidRDefault="00640C45" w:rsidP="00640C45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FB742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Van Stone, Mark</w:t>
            </w:r>
          </w:p>
        </w:tc>
      </w:tr>
      <w:tr w:rsidR="00640C45" w:rsidRPr="002462A5" w14:paraId="71FF66E4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AC80DE5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9C323" w14:textId="77777777" w:rsidR="00640C45" w:rsidRPr="0028498D" w:rsidRDefault="00640C45" w:rsidP="00640C45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4FF159" w14:textId="77777777" w:rsidR="00640C45" w:rsidRPr="00C344EC" w:rsidRDefault="00640C45" w:rsidP="00640C45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AE927" w14:textId="77777777" w:rsidR="00640C45" w:rsidRPr="00C344EC" w:rsidRDefault="00640C45" w:rsidP="00640C45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>Vicario, Marie</w:t>
            </w:r>
          </w:p>
        </w:tc>
      </w:tr>
      <w:tr w:rsidR="00640C45" w:rsidRPr="002462A5" w14:paraId="7CE3F37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E1B1E0E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5CE836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color w:val="FF0000"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53377" w14:textId="77777777" w:rsidR="00640C45" w:rsidRPr="00382A08" w:rsidRDefault="00640C45" w:rsidP="00640C45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1985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sz w:val="18"/>
              </w:rPr>
              <w:t>Whitsett, Jessica</w:t>
            </w:r>
          </w:p>
        </w:tc>
      </w:tr>
      <w:tr w:rsidR="00640C45" w:rsidRPr="002462A5" w14:paraId="1CE01CB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00B2BD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D5DCA5" w14:textId="77777777" w:rsidR="00640C45" w:rsidRPr="002562CD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7E7391" w14:textId="77777777" w:rsidR="00640C45" w:rsidRPr="00640C45" w:rsidRDefault="00640C45" w:rsidP="00640C45">
            <w:pPr>
              <w:jc w:val="center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46268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640C45" w:rsidRPr="002462A5" w14:paraId="26C44659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BAE974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9AF7D6" w14:textId="77777777" w:rsidR="00640C45" w:rsidRPr="000D4A11" w:rsidRDefault="00640C45" w:rsidP="00640C45">
            <w:pPr>
              <w:jc w:val="center"/>
              <w:rPr>
                <w:strike/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22876A" w14:textId="77777777" w:rsidR="00640C45" w:rsidRPr="003138D7" w:rsidRDefault="005436FD" w:rsidP="005436F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Platt</w:t>
            </w:r>
            <w:r w:rsidR="00640C45">
              <w:rPr>
                <w:sz w:val="18"/>
              </w:rPr>
              <w:t xml:space="preserve">, </w:t>
            </w:r>
            <w:r>
              <w:rPr>
                <w:sz w:val="18"/>
              </w:rPr>
              <w:t>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1A999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640C45" w:rsidRPr="002462A5" w14:paraId="4936D2B1" w14:textId="77777777" w:rsidTr="00C16C7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2CB9029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6647D7" w14:textId="77777777" w:rsidR="00640C45" w:rsidRPr="00100372" w:rsidRDefault="00640C45" w:rsidP="00640C45">
            <w:pPr>
              <w:jc w:val="center"/>
              <w:rPr>
                <w:strike/>
                <w:sz w:val="18"/>
              </w:rPr>
            </w:pPr>
            <w:r w:rsidRPr="00100372">
              <w:rPr>
                <w:strike/>
                <w:color w:val="FF0000"/>
                <w:sz w:val="18"/>
              </w:rPr>
              <w:t>Flores-Charter, Patti</w:t>
            </w:r>
            <w:r w:rsidRPr="00100372" w:rsidDel="00087B02">
              <w:rPr>
                <w:strike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DEDFDD" w14:textId="77777777" w:rsidR="00640C45" w:rsidRPr="00DC0836" w:rsidRDefault="00640C45" w:rsidP="00640C45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F1C8C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C16C76" w:rsidRPr="002462A5" w14:paraId="513655E8" w14:textId="77777777" w:rsidTr="00C16C76">
        <w:trPr>
          <w:trHeight w:val="291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573DB41B" w14:textId="77777777" w:rsidR="00C16C76" w:rsidRPr="00182EE7" w:rsidRDefault="00C16C7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533478C" w14:textId="77777777" w:rsidR="00C16C76" w:rsidRPr="00182EE7" w:rsidRDefault="00C16C7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Angelica Suarez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4B4CBA99" w14:textId="77777777" w:rsidR="00C16C76" w:rsidRPr="00182EE7" w:rsidRDefault="00C16C7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99F596B" w14:textId="77777777" w:rsidR="00C16C76" w:rsidRPr="00182EE7" w:rsidRDefault="00C16C76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 Flood</w:t>
            </w:r>
          </w:p>
        </w:tc>
      </w:tr>
      <w:tr w:rsidR="000D7DC7" w:rsidRPr="002462A5" w14:paraId="6BE6C3DE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2C8A7EAC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582A5AB5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62A09701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EF50DFE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A2683F1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3A422ADF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CDF521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41BED2" w14:textId="7777777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467945D3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77389C7" w14:textId="23E930BB" w:rsidR="0007188D" w:rsidRDefault="0007188D" w:rsidP="009C6C3A">
            <w:pPr>
              <w:rPr>
                <w:rFonts w:cs="Tahoma"/>
              </w:rPr>
            </w:pPr>
            <w:r>
              <w:rPr>
                <w:rFonts w:cs="Tahoma"/>
              </w:rPr>
              <w:t>Approval of agenda. M/S/C. Unanimous</w:t>
            </w:r>
            <w:r w:rsidR="00FE5072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 </w:t>
            </w:r>
            <w:r w:rsidR="00136F60">
              <w:rPr>
                <w:rFonts w:cs="Tahoma"/>
              </w:rPr>
              <w:t xml:space="preserve">An amendment was made to add </w:t>
            </w:r>
            <w:r w:rsidR="00100372">
              <w:rPr>
                <w:rFonts w:cs="Tahoma"/>
              </w:rPr>
              <w:t>two</w:t>
            </w:r>
            <w:r w:rsidR="00136F60">
              <w:rPr>
                <w:rFonts w:cs="Tahoma"/>
              </w:rPr>
              <w:t xml:space="preserve"> agenda item</w:t>
            </w:r>
            <w:r w:rsidR="00100372">
              <w:rPr>
                <w:rFonts w:cs="Tahoma"/>
              </w:rPr>
              <w:t xml:space="preserve">s.  One was a </w:t>
            </w:r>
            <w:r w:rsidR="00136F60">
              <w:rPr>
                <w:rFonts w:cs="Tahoma"/>
              </w:rPr>
              <w:t xml:space="preserve">first read on the accreditation report. </w:t>
            </w:r>
            <w:r w:rsidR="00100372">
              <w:rPr>
                <w:rFonts w:cs="Tahoma"/>
              </w:rPr>
              <w:t xml:space="preserve"> </w:t>
            </w:r>
            <w:r w:rsidR="009C6C3A">
              <w:rPr>
                <w:rFonts w:cs="Tahoma"/>
              </w:rPr>
              <w:t>Also a 2</w:t>
            </w:r>
            <w:r w:rsidR="009C6C3A" w:rsidRPr="009C6C3A">
              <w:rPr>
                <w:rFonts w:cs="Tahoma"/>
                <w:vertAlign w:val="superscript"/>
              </w:rPr>
              <w:t>nd</w:t>
            </w:r>
            <w:r w:rsidR="009C6C3A">
              <w:rPr>
                <w:rFonts w:cs="Tahoma"/>
              </w:rPr>
              <w:t xml:space="preserve"> Reading of the AP </w:t>
            </w:r>
            <w:r w:rsidR="00100372">
              <w:rPr>
                <w:rFonts w:cs="Tahoma"/>
              </w:rPr>
              <w:t xml:space="preserve">P 4102.  </w:t>
            </w:r>
            <w:r w:rsidR="00136F60">
              <w:rPr>
                <w:rFonts w:cs="Tahoma"/>
              </w:rPr>
              <w:t xml:space="preserve">The amendment was accepted and approved.  Dan Borges is not able to come today.  </w:t>
            </w:r>
          </w:p>
        </w:tc>
      </w:tr>
      <w:tr w:rsidR="00C16C76" w14:paraId="7BA7EC10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57881C6" w14:textId="77777777" w:rsidR="00C16C76" w:rsidRPr="002462A5" w:rsidRDefault="00F61FCD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Approval of Minutes from 10-18</w:t>
            </w:r>
            <w:r w:rsidR="00C16C76">
              <w:rPr>
                <w:rFonts w:cs="Tahoma"/>
                <w:b/>
              </w:rPr>
              <w:t>-16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B1765C3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0FFA8F05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181653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1D5960" w14:textId="77777777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16C76" w:rsidRPr="00AD480F" w14:paraId="27C72C7F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A4D6FD0" w14:textId="77777777" w:rsidR="00C16C76" w:rsidRPr="00182EE7" w:rsidRDefault="00C16C76" w:rsidP="00C1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1A3C11" w14:paraId="7E57D6CA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F02C4E1" w14:textId="77777777" w:rsidR="001A3C11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8479CD1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711D6FE5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D7ED8F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1D816" w14:textId="00A5B8CB" w:rsidR="001A3C11" w:rsidRDefault="00163971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If you are managing </w:t>
            </w:r>
            <w:r w:rsidR="00504D2E">
              <w:rPr>
                <w:rStyle w:val="PageNumber"/>
              </w:rPr>
              <w:t xml:space="preserve">or are involved in </w:t>
            </w:r>
            <w:r>
              <w:rPr>
                <w:rStyle w:val="PageNumber"/>
              </w:rPr>
              <w:t xml:space="preserve">a </w:t>
            </w:r>
            <w:r w:rsidR="00FE5072">
              <w:rPr>
                <w:rStyle w:val="PageNumber"/>
              </w:rPr>
              <w:t>budget,</w:t>
            </w:r>
            <w:r w:rsidR="00CC765D">
              <w:rPr>
                <w:rStyle w:val="PageNumber"/>
              </w:rPr>
              <w:t xml:space="preserve"> ple</w:t>
            </w:r>
            <w:r w:rsidR="00504D2E">
              <w:rPr>
                <w:rStyle w:val="PageNumber"/>
              </w:rPr>
              <w:t>ase keep a close eye on it becau</w:t>
            </w:r>
            <w:r w:rsidR="00CC765D">
              <w:rPr>
                <w:rStyle w:val="PageNumber"/>
              </w:rPr>
              <w:t>se money seems to be shuffling around</w:t>
            </w:r>
            <w:r w:rsidR="009C6C3A">
              <w:rPr>
                <w:rStyle w:val="PageNumber"/>
              </w:rPr>
              <w:t>,</w:t>
            </w:r>
            <w:r w:rsidR="00CC765D">
              <w:rPr>
                <w:rStyle w:val="PageNumber"/>
              </w:rPr>
              <w:t xml:space="preserve"> disappearing</w:t>
            </w:r>
            <w:r w:rsidR="009C6C3A">
              <w:rPr>
                <w:rStyle w:val="PageNumber"/>
              </w:rPr>
              <w:t>,</w:t>
            </w:r>
            <w:r w:rsidR="00CC765D">
              <w:rPr>
                <w:rStyle w:val="PageNumber"/>
              </w:rPr>
              <w:t xml:space="preserve"> and not matching </w:t>
            </w:r>
            <w:r w:rsidR="00504D2E">
              <w:rPr>
                <w:rStyle w:val="PageNumber"/>
              </w:rPr>
              <w:t xml:space="preserve">our </w:t>
            </w:r>
            <w:r w:rsidR="00CC765D">
              <w:rPr>
                <w:rStyle w:val="PageNumber"/>
              </w:rPr>
              <w:t xml:space="preserve">records.  </w:t>
            </w:r>
            <w:r w:rsidR="001A3C11">
              <w:rPr>
                <w:rStyle w:val="PageNumber"/>
              </w:rPr>
              <w:t xml:space="preserve"> </w:t>
            </w:r>
            <w:r w:rsidR="00504D2E">
              <w:rPr>
                <w:rStyle w:val="PageNumber"/>
              </w:rPr>
              <w:t>David has sent an email to Tim Flood, Kathy Tyner, and Michael Odu to set up a meeting to discuss some of these issues.</w:t>
            </w:r>
          </w:p>
          <w:p w14:paraId="141B8795" w14:textId="77777777" w:rsidR="00113555" w:rsidRDefault="00113555" w:rsidP="009A6AC6">
            <w:pPr>
              <w:rPr>
                <w:rStyle w:val="PageNumber"/>
              </w:rPr>
            </w:pPr>
          </w:p>
          <w:p w14:paraId="18758FE1" w14:textId="467B3088" w:rsidR="00113555" w:rsidRPr="00AD480F" w:rsidRDefault="00163971" w:rsidP="00504D2E">
            <w:r>
              <w:rPr>
                <w:rStyle w:val="PageNumber"/>
              </w:rPr>
              <w:t>The dead</w:t>
            </w:r>
            <w:r w:rsidR="00113555">
              <w:rPr>
                <w:rStyle w:val="PageNumber"/>
              </w:rPr>
              <w:t xml:space="preserve">line for </w:t>
            </w:r>
            <w:r w:rsidR="00FE5072">
              <w:rPr>
                <w:rStyle w:val="PageNumber"/>
              </w:rPr>
              <w:t>program</w:t>
            </w:r>
            <w:r w:rsidR="00113555">
              <w:rPr>
                <w:rStyle w:val="PageNumber"/>
              </w:rPr>
              <w:t xml:space="preserve"> review is a week from today at midnight.  </w:t>
            </w:r>
            <w:r w:rsidR="00504D2E">
              <w:rPr>
                <w:rStyle w:val="PageNumber"/>
              </w:rPr>
              <w:t>Susan is having t</w:t>
            </w:r>
            <w:r>
              <w:rPr>
                <w:rStyle w:val="PageNumber"/>
              </w:rPr>
              <w:t>wo workshop</w:t>
            </w:r>
            <w:r w:rsidR="00B911A7">
              <w:rPr>
                <w:rStyle w:val="PageNumber"/>
              </w:rPr>
              <w:t xml:space="preserve">s </w:t>
            </w:r>
            <w:r w:rsidR="00504D2E">
              <w:rPr>
                <w:rStyle w:val="PageNumber"/>
              </w:rPr>
              <w:t xml:space="preserve">that </w:t>
            </w:r>
            <w:r w:rsidR="00B911A7">
              <w:rPr>
                <w:rStyle w:val="PageNumber"/>
              </w:rPr>
              <w:t>are</w:t>
            </w:r>
            <w:r w:rsidR="00113555">
              <w:rPr>
                <w:rStyle w:val="PageNumber"/>
              </w:rPr>
              <w:t xml:space="preserve"> scheduled for this </w:t>
            </w:r>
            <w:r w:rsidR="00FE5072">
              <w:rPr>
                <w:rStyle w:val="PageNumber"/>
              </w:rPr>
              <w:t>week;</w:t>
            </w:r>
            <w:r w:rsidR="00504D2E">
              <w:rPr>
                <w:rStyle w:val="PageNumber"/>
              </w:rPr>
              <w:t xml:space="preserve"> one is tomorrow from 1-3 p.m. in Room 445 and Thursday from 1-2:45 p.m.</w:t>
            </w:r>
            <w:r w:rsidR="00113555">
              <w:rPr>
                <w:rStyle w:val="PageNumber"/>
              </w:rPr>
              <w:t xml:space="preserve"> </w:t>
            </w:r>
            <w:r w:rsidR="00504D2E">
              <w:rPr>
                <w:rStyle w:val="PageNumber"/>
              </w:rPr>
              <w:t xml:space="preserve">in Room 422 or 423, </w:t>
            </w:r>
            <w:r w:rsidR="00113555">
              <w:rPr>
                <w:rStyle w:val="PageNumber"/>
              </w:rPr>
              <w:t xml:space="preserve">so please come if you have questions.  </w:t>
            </w:r>
            <w:r w:rsidR="00504D2E">
              <w:rPr>
                <w:rStyle w:val="PageNumber"/>
              </w:rPr>
              <w:t>Susan will send out the email again for those who need last minute help.</w:t>
            </w:r>
            <w:r w:rsidR="00B42435">
              <w:rPr>
                <w:rStyle w:val="PageNumber"/>
              </w:rPr>
              <w:t xml:space="preserve">  </w:t>
            </w:r>
          </w:p>
        </w:tc>
      </w:tr>
      <w:tr w:rsidR="0007188D" w14:paraId="430FBA45" w14:textId="77777777" w:rsidTr="00B42435">
        <w:trPr>
          <w:trHeight w:val="328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15A9722" w14:textId="77777777" w:rsidR="0007188D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07188D">
              <w:rPr>
                <w:rFonts w:cs="Tahoma"/>
                <w:b/>
              </w:rPr>
              <w:t xml:space="preserve">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B64BF67" w14:textId="77777777" w:rsidR="0007188D" w:rsidRDefault="001A3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173A7" w14:paraId="61094177" w14:textId="77777777" w:rsidTr="00960097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69B977" w14:textId="77777777" w:rsidR="0007188D" w:rsidRPr="004173A7" w:rsidRDefault="0007188D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33BECE" w14:textId="01C5DDD3" w:rsidR="004F77B0" w:rsidRDefault="00B42435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>Friday is the Enrollment Management workshop from 10</w:t>
            </w:r>
            <w:r w:rsidR="00504D2E">
              <w:rPr>
                <w:rStyle w:val="PageNumber"/>
              </w:rPr>
              <w:t xml:space="preserve">:00 a.m. </w:t>
            </w:r>
            <w:r>
              <w:rPr>
                <w:rStyle w:val="PageNumber"/>
              </w:rPr>
              <w:t>-1</w:t>
            </w:r>
            <w:r w:rsidR="00504D2E">
              <w:rPr>
                <w:rStyle w:val="PageNumber"/>
              </w:rPr>
              <w:t>:00 p.m</w:t>
            </w:r>
            <w:r>
              <w:rPr>
                <w:rStyle w:val="PageNumber"/>
              </w:rPr>
              <w:t xml:space="preserve">.  </w:t>
            </w:r>
            <w:r w:rsidR="009E2141">
              <w:rPr>
                <w:rStyle w:val="PageNumber"/>
              </w:rPr>
              <w:t>The Presid</w:t>
            </w:r>
            <w:r>
              <w:rPr>
                <w:rStyle w:val="PageNumber"/>
              </w:rPr>
              <w:t>e</w:t>
            </w:r>
            <w:r w:rsidR="009E2141">
              <w:rPr>
                <w:rStyle w:val="PageNumber"/>
              </w:rPr>
              <w:t>n</w:t>
            </w:r>
            <w:r>
              <w:rPr>
                <w:rStyle w:val="PageNumber"/>
              </w:rPr>
              <w:t>t and several VP</w:t>
            </w:r>
            <w:r w:rsidR="009E2141">
              <w:rPr>
                <w:rStyle w:val="PageNumber"/>
              </w:rPr>
              <w:t>’s</w:t>
            </w:r>
            <w:r>
              <w:rPr>
                <w:rStyle w:val="PageNumber"/>
              </w:rPr>
              <w:t xml:space="preserve"> will be there to answer questions.  Questions can be sent to Andrew ahead of time or people can write down questions while we are there.  </w:t>
            </w:r>
            <w:r w:rsidR="009E2141">
              <w:rPr>
                <w:rStyle w:val="PageNumber"/>
              </w:rPr>
              <w:t>Admin</w:t>
            </w:r>
            <w:r w:rsidR="00504D2E">
              <w:rPr>
                <w:rStyle w:val="PageNumber"/>
              </w:rPr>
              <w:t>istrators</w:t>
            </w:r>
            <w:r w:rsidR="00196B17">
              <w:rPr>
                <w:rStyle w:val="PageNumber"/>
              </w:rPr>
              <w:t xml:space="preserve"> will be able to answer how they came up with the 17.5 number when we have been around 14.  </w:t>
            </w:r>
          </w:p>
          <w:p w14:paraId="275999D6" w14:textId="77777777" w:rsidR="00196B17" w:rsidRDefault="00196B17" w:rsidP="009E2156">
            <w:pPr>
              <w:rPr>
                <w:rStyle w:val="PageNumber"/>
              </w:rPr>
            </w:pPr>
          </w:p>
          <w:p w14:paraId="2EF0A57C" w14:textId="7F01B761" w:rsidR="00087814" w:rsidRPr="00AD480F" w:rsidRDefault="00196B17" w:rsidP="009E2156">
            <w:r>
              <w:rPr>
                <w:rStyle w:val="PageNumber"/>
              </w:rPr>
              <w:t>The Enrollment Plan was sent earlier this week, please review it before Friday</w:t>
            </w:r>
            <w:r w:rsidR="00FE5072">
              <w:rPr>
                <w:rStyle w:val="PageNumber"/>
              </w:rPr>
              <w:t>.</w:t>
            </w:r>
            <w:r w:rsidR="008F55B0">
              <w:rPr>
                <w:rStyle w:val="PageNumber"/>
              </w:rPr>
              <w:t xml:space="preserve">  A good part of Friday will be to come up with ideas that are not in the plan.  </w:t>
            </w:r>
            <w:r>
              <w:rPr>
                <w:rStyle w:val="PageNumber"/>
              </w:rPr>
              <w:t xml:space="preserve">  </w:t>
            </w:r>
          </w:p>
        </w:tc>
      </w:tr>
      <w:tr w:rsidR="0007188D" w14:paraId="7F5740B5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B214DA5" w14:textId="336F684E" w:rsidR="0007188D" w:rsidRPr="002462A5" w:rsidRDefault="0007188D" w:rsidP="00C16C7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7AC7D80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10BA7879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15A5C36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4364323" w14:textId="2D5DD2D8" w:rsidR="006340FE" w:rsidRPr="00E15CF6" w:rsidRDefault="008F55B0" w:rsidP="0089098B">
            <w:pPr>
              <w:rPr>
                <w:rFonts w:cs="Tahoma"/>
              </w:rPr>
            </w:pPr>
            <w:r>
              <w:rPr>
                <w:rFonts w:cs="Tahoma"/>
              </w:rPr>
              <w:t>Our main con</w:t>
            </w:r>
            <w:r w:rsidR="002111D4">
              <w:rPr>
                <w:rFonts w:cs="Tahoma"/>
              </w:rPr>
              <w:t>cern is we are working on expediting getting</w:t>
            </w:r>
            <w:r>
              <w:rPr>
                <w:rFonts w:cs="Tahoma"/>
              </w:rPr>
              <w:t xml:space="preserve"> to the </w:t>
            </w:r>
            <w:r w:rsidR="002111D4">
              <w:rPr>
                <w:rFonts w:cs="Tahoma"/>
              </w:rPr>
              <w:t xml:space="preserve">negotiations table.  We have </w:t>
            </w:r>
            <w:r>
              <w:rPr>
                <w:rFonts w:cs="Tahoma"/>
              </w:rPr>
              <w:t>sunshine</w:t>
            </w:r>
            <w:r w:rsidR="002111D4">
              <w:rPr>
                <w:rFonts w:cs="Tahoma"/>
              </w:rPr>
              <w:t>d, but the district has not</w:t>
            </w:r>
            <w:r>
              <w:rPr>
                <w:rFonts w:cs="Tahoma"/>
              </w:rPr>
              <w:t xml:space="preserve">.  We need to get to the </w:t>
            </w:r>
            <w:r w:rsidR="0089098B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able right now to </w:t>
            </w:r>
            <w:r w:rsidR="00626B92">
              <w:rPr>
                <w:rFonts w:cs="Tahoma"/>
              </w:rPr>
              <w:t xml:space="preserve">better </w:t>
            </w:r>
            <w:r w:rsidR="0089098B">
              <w:rPr>
                <w:rFonts w:cs="Tahoma"/>
              </w:rPr>
              <w:t>address accreditation items</w:t>
            </w:r>
            <w:r>
              <w:rPr>
                <w:rFonts w:cs="Tahoma"/>
              </w:rPr>
              <w:t xml:space="preserve">. </w:t>
            </w:r>
            <w:r w:rsidR="00626B92">
              <w:rPr>
                <w:rFonts w:cs="Tahoma"/>
              </w:rPr>
              <w:t xml:space="preserve"> </w:t>
            </w:r>
          </w:p>
        </w:tc>
      </w:tr>
      <w:tr w:rsidR="00AA4715" w14:paraId="737BA180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CAC7CDE" w14:textId="77777777" w:rsidR="00AA4715" w:rsidRPr="002462A5" w:rsidRDefault="00F61FCD" w:rsidP="005436FD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Portal and </w:t>
            </w:r>
            <w:r w:rsidR="004820F3">
              <w:rPr>
                <w:rFonts w:cs="Tahoma"/>
                <w:b/>
              </w:rPr>
              <w:t>Emai</w:t>
            </w:r>
            <w:r>
              <w:rPr>
                <w:rFonts w:cs="Tahoma"/>
                <w:b/>
              </w:rPr>
              <w:t>l Update</w:t>
            </w:r>
            <w:r w:rsidR="005436FD">
              <w:rPr>
                <w:rFonts w:cs="Tahoma"/>
                <w:b/>
              </w:rPr>
              <w:t xml:space="preserve">                  </w:t>
            </w:r>
            <w:r>
              <w:rPr>
                <w:rFonts w:cs="Tahoma"/>
                <w:b/>
              </w:rPr>
              <w:t xml:space="preserve">     </w:t>
            </w:r>
            <w:r w:rsidR="005436FD">
              <w:rPr>
                <w:rFonts w:cs="Tahoma"/>
                <w:b/>
              </w:rPr>
              <w:t>(Informati</w:t>
            </w:r>
            <w:r w:rsidR="00AA4715">
              <w:rPr>
                <w:rFonts w:cs="Tahoma"/>
                <w:b/>
              </w:rPr>
              <w:t>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03F325A" w14:textId="77777777" w:rsidR="00AA4715" w:rsidRDefault="00F61FCD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Borges/davis/gonzalez</w:t>
            </w:r>
          </w:p>
        </w:tc>
      </w:tr>
      <w:tr w:rsidR="00AA4715" w:rsidRPr="00E15CF6" w14:paraId="15902F14" w14:textId="77777777" w:rsidTr="000535DD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8EFA089" w14:textId="77777777" w:rsidR="00AA4715" w:rsidRPr="00182EE7" w:rsidRDefault="00AA4715" w:rsidP="000535DD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77E5BB0" w14:textId="036E73A0" w:rsidR="00AA4715" w:rsidRPr="00E15CF6" w:rsidRDefault="00AA4715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89098B">
              <w:rPr>
                <w:rFonts w:cs="Tahoma"/>
              </w:rPr>
              <w:t>Removed from agenda.</w:t>
            </w:r>
          </w:p>
        </w:tc>
      </w:tr>
      <w:tr w:rsidR="0007188D" w14:paraId="5F9FA9F0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76AD853" w14:textId="77777777" w:rsidR="0007188D" w:rsidRPr="002462A5" w:rsidRDefault="00F61FCD" w:rsidP="00F61FCD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SLO’s</w:t>
            </w:r>
            <w:r w:rsidR="005436FD">
              <w:rPr>
                <w:rFonts w:cs="Tahoma"/>
                <w:b/>
              </w:rPr>
              <w:t xml:space="preserve">                  </w:t>
            </w:r>
            <w:r>
              <w:rPr>
                <w:rFonts w:cs="Tahoma"/>
                <w:b/>
              </w:rPr>
              <w:t xml:space="preserve">                                   </w:t>
            </w:r>
            <w:r w:rsidR="005436FD">
              <w:rPr>
                <w:rFonts w:cs="Tahoma"/>
                <w:b/>
              </w:rPr>
              <w:t xml:space="preserve">          </w:t>
            </w:r>
            <w:r w:rsidR="00AA4715">
              <w:rPr>
                <w:rFonts w:cs="Tahoma"/>
                <w:b/>
              </w:rPr>
              <w:t xml:space="preserve"> (</w:t>
            </w:r>
            <w:r>
              <w:rPr>
                <w:rFonts w:cs="Tahoma"/>
                <w:b/>
              </w:rPr>
              <w:t>Action Item</w:t>
            </w:r>
            <w:r w:rsidR="005436FD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8F9BBA0" w14:textId="77777777" w:rsidR="0007188D" w:rsidRDefault="00F61FCD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47B87" w14:paraId="7CE78CFE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B473A9A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08E6190" w14:textId="4E368CC1" w:rsidR="00626B92" w:rsidRDefault="00CD1FCC" w:rsidP="00F418AF">
            <w:pPr>
              <w:rPr>
                <w:rFonts w:cs="Tahoma"/>
              </w:rPr>
            </w:pPr>
            <w:r>
              <w:rPr>
                <w:rFonts w:cs="Tahoma"/>
              </w:rPr>
              <w:t>Rob Schaffer</w:t>
            </w:r>
            <w:r w:rsidR="00626B92">
              <w:rPr>
                <w:rFonts w:cs="Tahoma"/>
              </w:rPr>
              <w:t xml:space="preserve"> and Andrew </w:t>
            </w:r>
            <w:r>
              <w:rPr>
                <w:rFonts w:cs="Tahoma"/>
              </w:rPr>
              <w:t xml:space="preserve">Rempt </w:t>
            </w:r>
            <w:r w:rsidR="00626B92">
              <w:rPr>
                <w:rFonts w:cs="Tahoma"/>
              </w:rPr>
              <w:t>have</w:t>
            </w:r>
            <w:r w:rsidR="00504D2E">
              <w:rPr>
                <w:rFonts w:cs="Tahoma"/>
              </w:rPr>
              <w:t xml:space="preserve"> been discussing SLO’s all seme</w:t>
            </w:r>
            <w:r w:rsidR="00626B92">
              <w:rPr>
                <w:rFonts w:cs="Tahoma"/>
              </w:rPr>
              <w:t xml:space="preserve">ster.  There are accreditation </w:t>
            </w:r>
            <w:r>
              <w:rPr>
                <w:rFonts w:cs="Tahoma"/>
              </w:rPr>
              <w:t xml:space="preserve">issues and also workload issues.  </w:t>
            </w:r>
            <w:r w:rsidR="00441711">
              <w:rPr>
                <w:rFonts w:cs="Tahoma"/>
              </w:rPr>
              <w:t xml:space="preserve">The </w:t>
            </w:r>
            <w:r w:rsidR="00626B92">
              <w:rPr>
                <w:rFonts w:cs="Tahoma"/>
              </w:rPr>
              <w:t xml:space="preserve">DEFT </w:t>
            </w:r>
            <w:r w:rsidR="00441711">
              <w:rPr>
                <w:rFonts w:cs="Tahoma"/>
              </w:rPr>
              <w:t xml:space="preserve">situation </w:t>
            </w:r>
            <w:r>
              <w:rPr>
                <w:rFonts w:cs="Tahoma"/>
              </w:rPr>
              <w:t xml:space="preserve">was </w:t>
            </w:r>
            <w:r w:rsidR="00626B92">
              <w:rPr>
                <w:rFonts w:cs="Tahoma"/>
              </w:rPr>
              <w:t xml:space="preserve">solved when the Senate and </w:t>
            </w:r>
            <w:r w:rsidR="00504D2E">
              <w:rPr>
                <w:rFonts w:cs="Tahoma"/>
              </w:rPr>
              <w:t xml:space="preserve">the </w:t>
            </w:r>
            <w:r w:rsidR="00626B92">
              <w:rPr>
                <w:rFonts w:cs="Tahoma"/>
              </w:rPr>
              <w:t>Union Exec</w:t>
            </w:r>
            <w:r w:rsidR="00504D2E">
              <w:rPr>
                <w:rFonts w:cs="Tahoma"/>
              </w:rPr>
              <w:t>utive</w:t>
            </w:r>
            <w:r w:rsidR="00626B92">
              <w:rPr>
                <w:rFonts w:cs="Tahoma"/>
              </w:rPr>
              <w:t xml:space="preserve"> Committees spoke as one and that was </w:t>
            </w:r>
            <w:r w:rsidR="00FE5072">
              <w:rPr>
                <w:rFonts w:cs="Tahoma"/>
              </w:rPr>
              <w:t>tremendously</w:t>
            </w:r>
            <w:r w:rsidR="00626B92">
              <w:rPr>
                <w:rFonts w:cs="Tahoma"/>
              </w:rPr>
              <w:t xml:space="preserve"> powerful.  </w:t>
            </w:r>
          </w:p>
          <w:p w14:paraId="38FD86C2" w14:textId="77777777" w:rsidR="00441711" w:rsidRDefault="00441711" w:rsidP="00F418AF">
            <w:pPr>
              <w:rPr>
                <w:rFonts w:cs="Tahoma"/>
              </w:rPr>
            </w:pPr>
          </w:p>
          <w:p w14:paraId="618F0E46" w14:textId="2F52AA5D" w:rsidR="00074CC2" w:rsidRDefault="00504D2E" w:rsidP="00F418AF">
            <w:pPr>
              <w:rPr>
                <w:rFonts w:cs="Tahoma"/>
              </w:rPr>
            </w:pPr>
            <w:r>
              <w:rPr>
                <w:rFonts w:cs="Tahoma"/>
              </w:rPr>
              <w:t>Andrew asked for a small group of faculty to come together (Not E</w:t>
            </w:r>
            <w:r w:rsidR="00626B92">
              <w:rPr>
                <w:rFonts w:cs="Tahoma"/>
              </w:rPr>
              <w:t>xec</w:t>
            </w:r>
            <w:r>
              <w:rPr>
                <w:rFonts w:cs="Tahoma"/>
              </w:rPr>
              <w:t>utive Committee Members</w:t>
            </w:r>
            <w:r w:rsidR="00626B92">
              <w:rPr>
                <w:rFonts w:cs="Tahoma"/>
              </w:rPr>
              <w:t>) and write a statement on SLO’</w:t>
            </w:r>
            <w:r w:rsidR="0035324C">
              <w:rPr>
                <w:rFonts w:cs="Tahoma"/>
              </w:rPr>
              <w:t>s and where faculty</w:t>
            </w:r>
            <w:r w:rsidR="00626B92">
              <w:rPr>
                <w:rFonts w:cs="Tahoma"/>
              </w:rPr>
              <w:t xml:space="preserve"> stand on SLOs</w:t>
            </w:r>
            <w:r w:rsidR="00107CE2">
              <w:rPr>
                <w:rFonts w:cs="Tahoma"/>
                <w:b/>
              </w:rPr>
              <w:t xml:space="preserve">.  A motion was made and </w:t>
            </w:r>
            <w:r w:rsidR="00466E25">
              <w:rPr>
                <w:rFonts w:cs="Tahoma"/>
                <w:b/>
              </w:rPr>
              <w:t>seco</w:t>
            </w:r>
            <w:r w:rsidR="00466E25" w:rsidRPr="002940A3">
              <w:rPr>
                <w:rFonts w:cs="Tahoma"/>
                <w:b/>
              </w:rPr>
              <w:t>nded</w:t>
            </w:r>
            <w:r w:rsidR="00626B92" w:rsidRPr="002940A3">
              <w:rPr>
                <w:rFonts w:cs="Tahoma"/>
                <w:b/>
              </w:rPr>
              <w:t xml:space="preserve"> to create a small work group </w:t>
            </w:r>
            <w:r w:rsidR="00BB47E4" w:rsidRPr="002940A3">
              <w:rPr>
                <w:rFonts w:cs="Tahoma"/>
                <w:b/>
              </w:rPr>
              <w:t xml:space="preserve">to create </w:t>
            </w:r>
            <w:r w:rsidR="0035324C" w:rsidRPr="002940A3">
              <w:rPr>
                <w:rFonts w:cs="Tahoma"/>
                <w:b/>
              </w:rPr>
              <w:t>a</w:t>
            </w:r>
            <w:r w:rsidR="00BB47E4" w:rsidRPr="002940A3">
              <w:rPr>
                <w:rFonts w:cs="Tahoma"/>
                <w:b/>
              </w:rPr>
              <w:t xml:space="preserve"> </w:t>
            </w:r>
            <w:r w:rsidR="006C6C78" w:rsidRPr="002940A3">
              <w:rPr>
                <w:rFonts w:cs="Tahoma"/>
                <w:b/>
              </w:rPr>
              <w:t xml:space="preserve">faculty </w:t>
            </w:r>
            <w:r w:rsidR="00466E25" w:rsidRPr="002940A3">
              <w:rPr>
                <w:rFonts w:cs="Tahoma"/>
                <w:b/>
              </w:rPr>
              <w:t>position</w:t>
            </w:r>
            <w:r w:rsidR="006C6C78" w:rsidRPr="002940A3">
              <w:rPr>
                <w:rFonts w:cs="Tahoma"/>
                <w:b/>
              </w:rPr>
              <w:t xml:space="preserve"> (accepted friendly amendment changed faculty to </w:t>
            </w:r>
            <w:r w:rsidR="00BB47E4" w:rsidRPr="002940A3">
              <w:rPr>
                <w:rFonts w:cs="Tahoma"/>
                <w:b/>
              </w:rPr>
              <w:t xml:space="preserve">Academic </w:t>
            </w:r>
            <w:r w:rsidR="00466E25" w:rsidRPr="002940A3">
              <w:rPr>
                <w:rFonts w:cs="Tahoma"/>
                <w:b/>
              </w:rPr>
              <w:t>Senate</w:t>
            </w:r>
            <w:r w:rsidR="006C6C78" w:rsidRPr="002940A3">
              <w:rPr>
                <w:rFonts w:cs="Tahoma"/>
                <w:b/>
              </w:rPr>
              <w:t>)</w:t>
            </w:r>
            <w:r w:rsidR="00626B92" w:rsidRPr="002940A3">
              <w:rPr>
                <w:rFonts w:cs="Tahoma"/>
                <w:b/>
              </w:rPr>
              <w:t xml:space="preserve"> on SLO’s.</w:t>
            </w:r>
            <w:r w:rsidR="00626B92">
              <w:rPr>
                <w:rFonts w:cs="Tahoma"/>
              </w:rPr>
              <w:t xml:space="preserve"> </w:t>
            </w:r>
            <w:r w:rsidR="00107CE2">
              <w:rPr>
                <w:rFonts w:cs="Tahoma"/>
              </w:rPr>
              <w:t>We need the S</w:t>
            </w:r>
            <w:r w:rsidR="00074CC2">
              <w:rPr>
                <w:rFonts w:cs="Tahoma"/>
              </w:rPr>
              <w:t xml:space="preserve">enate to make a </w:t>
            </w:r>
            <w:r w:rsidR="00466E25">
              <w:rPr>
                <w:rFonts w:cs="Tahoma"/>
              </w:rPr>
              <w:t>statement;</w:t>
            </w:r>
            <w:r w:rsidR="00074CC2">
              <w:rPr>
                <w:rFonts w:cs="Tahoma"/>
              </w:rPr>
              <w:t xml:space="preserve"> we </w:t>
            </w:r>
            <w:r w:rsidR="0035324C">
              <w:rPr>
                <w:rFonts w:cs="Tahoma"/>
              </w:rPr>
              <w:t>do have a policy we can draw on.  Based on a meeting</w:t>
            </w:r>
            <w:r w:rsidR="00107CE2">
              <w:rPr>
                <w:rFonts w:cs="Tahoma"/>
              </w:rPr>
              <w:t>,</w:t>
            </w:r>
            <w:r w:rsidR="0035324C">
              <w:rPr>
                <w:rFonts w:cs="Tahoma"/>
              </w:rPr>
              <w:t xml:space="preserve"> it is clear</w:t>
            </w:r>
            <w:r w:rsidR="00074CC2">
              <w:rPr>
                <w:rFonts w:cs="Tahoma"/>
              </w:rPr>
              <w:t xml:space="preserve"> SLO’s are being used in program review in planning in all sorts of new ways.  </w:t>
            </w:r>
          </w:p>
          <w:p w14:paraId="16E96AC7" w14:textId="77777777" w:rsidR="00074CC2" w:rsidRDefault="00074CC2" w:rsidP="00F418AF">
            <w:pPr>
              <w:rPr>
                <w:rFonts w:cs="Tahoma"/>
              </w:rPr>
            </w:pPr>
          </w:p>
          <w:p w14:paraId="7ABB34E5" w14:textId="77777777" w:rsidR="00074CC2" w:rsidRDefault="00074CC2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Even if we do not stay with ACCJC we will need to do SLO’s.  </w:t>
            </w:r>
          </w:p>
          <w:p w14:paraId="5C1A6C75" w14:textId="77777777" w:rsidR="00074CC2" w:rsidRDefault="00074CC2" w:rsidP="00F418AF">
            <w:pPr>
              <w:rPr>
                <w:rFonts w:cs="Tahoma"/>
              </w:rPr>
            </w:pPr>
          </w:p>
          <w:p w14:paraId="4E021CC9" w14:textId="3C690FE4" w:rsidR="00D72D25" w:rsidRDefault="00107CE2" w:rsidP="00F418AF">
            <w:pPr>
              <w:rPr>
                <w:rFonts w:cs="Tahoma"/>
              </w:rPr>
            </w:pPr>
            <w:r>
              <w:rPr>
                <w:rFonts w:cs="Tahoma"/>
              </w:rPr>
              <w:t>The Senate and U</w:t>
            </w:r>
            <w:r w:rsidR="00074CC2">
              <w:rPr>
                <w:rFonts w:cs="Tahoma"/>
              </w:rPr>
              <w:t xml:space="preserve">nion have different </w:t>
            </w:r>
            <w:r w:rsidR="006C7F13">
              <w:rPr>
                <w:rFonts w:cs="Tahoma"/>
              </w:rPr>
              <w:t>pu</w:t>
            </w:r>
            <w:r w:rsidR="00074CC2">
              <w:rPr>
                <w:rFonts w:cs="Tahoma"/>
              </w:rPr>
              <w:t>rviews.  A faculty position sounds like a joint position</w:t>
            </w:r>
            <w:r w:rsidR="00BB47E4">
              <w:rPr>
                <w:rFonts w:cs="Tahoma"/>
              </w:rPr>
              <w:t xml:space="preserve"> between the </w:t>
            </w:r>
            <w:r>
              <w:rPr>
                <w:rFonts w:cs="Tahoma"/>
              </w:rPr>
              <w:t>Union and the Senate.  It was suggested that the S</w:t>
            </w:r>
            <w:r w:rsidR="00BB47E4">
              <w:rPr>
                <w:rFonts w:cs="Tahoma"/>
              </w:rPr>
              <w:t>enate statement</w:t>
            </w:r>
            <w:r w:rsidR="006C6C78">
              <w:rPr>
                <w:rFonts w:cs="Tahoma"/>
              </w:rPr>
              <w:t xml:space="preserve"> suggest how we would like to handle</w:t>
            </w:r>
            <w:r w:rsidR="00BB47E4">
              <w:rPr>
                <w:rFonts w:cs="Tahoma"/>
              </w:rPr>
              <w:t xml:space="preserve"> SLO’s.  </w:t>
            </w:r>
          </w:p>
          <w:p w14:paraId="0EB6E909" w14:textId="77777777" w:rsidR="00BB47E4" w:rsidRDefault="00BB47E4" w:rsidP="00F418AF">
            <w:pPr>
              <w:rPr>
                <w:rFonts w:cs="Tahoma"/>
              </w:rPr>
            </w:pPr>
          </w:p>
          <w:p w14:paraId="227FACCA" w14:textId="52425DE1" w:rsidR="00BB47E4" w:rsidRDefault="00D110BA" w:rsidP="00F418AF">
            <w:pPr>
              <w:rPr>
                <w:rFonts w:cs="Tahoma"/>
              </w:rPr>
            </w:pPr>
            <w:r>
              <w:rPr>
                <w:rFonts w:cs="Tahoma"/>
              </w:rPr>
              <w:t>In May</w:t>
            </w:r>
            <w:r w:rsidR="00107CE2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a new contract was negotiated</w:t>
            </w:r>
            <w:r w:rsidR="00BB47E4">
              <w:rPr>
                <w:rFonts w:cs="Tahoma"/>
              </w:rPr>
              <w:t xml:space="preserve"> that includes the current agreement on SLO’s </w:t>
            </w:r>
            <w:r>
              <w:rPr>
                <w:rFonts w:cs="Tahoma"/>
              </w:rPr>
              <w:t xml:space="preserve">that </w:t>
            </w:r>
            <w:r w:rsidR="00BB47E4">
              <w:rPr>
                <w:rFonts w:cs="Tahoma"/>
              </w:rPr>
              <w:t>was overwhe</w:t>
            </w:r>
            <w:r>
              <w:rPr>
                <w:rFonts w:cs="Tahoma"/>
              </w:rPr>
              <w:t>lming</w:t>
            </w:r>
            <w:r w:rsidR="00107CE2">
              <w:rPr>
                <w:rFonts w:cs="Tahoma"/>
              </w:rPr>
              <w:t>ly</w:t>
            </w:r>
            <w:r>
              <w:rPr>
                <w:rFonts w:cs="Tahoma"/>
              </w:rPr>
              <w:t xml:space="preserve"> approved by faculty.  When we returned in</w:t>
            </w:r>
            <w:r w:rsidR="00BB47E4">
              <w:rPr>
                <w:rFonts w:cs="Tahoma"/>
              </w:rPr>
              <w:t xml:space="preserve"> fall</w:t>
            </w:r>
            <w:r w:rsidR="00107CE2">
              <w:rPr>
                <w:rFonts w:cs="Tahoma"/>
              </w:rPr>
              <w:t>,</w:t>
            </w:r>
            <w:r w:rsidR="00BB47E4">
              <w:rPr>
                <w:rFonts w:cs="Tahoma"/>
              </w:rPr>
              <w:t xml:space="preserve"> several </w:t>
            </w:r>
            <w:r>
              <w:rPr>
                <w:rFonts w:cs="Tahoma"/>
              </w:rPr>
              <w:t>administrat</w:t>
            </w:r>
            <w:r w:rsidR="00BB47E4">
              <w:rPr>
                <w:rFonts w:cs="Tahoma"/>
              </w:rPr>
              <w:t>or</w:t>
            </w:r>
            <w:r>
              <w:rPr>
                <w:rFonts w:cs="Tahoma"/>
              </w:rPr>
              <w:t>s</w:t>
            </w:r>
            <w:r w:rsidR="00BB47E4">
              <w:rPr>
                <w:rFonts w:cs="Tahoma"/>
              </w:rPr>
              <w:t xml:space="preserve"> decided we n</w:t>
            </w:r>
            <w:r w:rsidR="00107CE2">
              <w:rPr>
                <w:rFonts w:cs="Tahoma"/>
              </w:rPr>
              <w:t xml:space="preserve">eed to do more.  If you read our new contract language, </w:t>
            </w:r>
            <w:r>
              <w:rPr>
                <w:rFonts w:cs="Tahoma"/>
              </w:rPr>
              <w:t xml:space="preserve">it </w:t>
            </w:r>
            <w:r w:rsidR="00BB47E4">
              <w:rPr>
                <w:rFonts w:cs="Tahoma"/>
              </w:rPr>
              <w:t xml:space="preserve">does mirror what was requested in the ACCJC report. </w:t>
            </w:r>
          </w:p>
          <w:p w14:paraId="0707AB45" w14:textId="77777777" w:rsidR="00BB47E4" w:rsidRDefault="00BB47E4" w:rsidP="00F418AF">
            <w:pPr>
              <w:rPr>
                <w:rFonts w:cs="Tahoma"/>
              </w:rPr>
            </w:pPr>
          </w:p>
          <w:p w14:paraId="21D668FF" w14:textId="281FDF34" w:rsidR="00BB47E4" w:rsidRDefault="00D110BA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Angie Stuart noted that there were other areas of the accreditation report where SLO’s were discussed, but were not addressed in negotiations.  </w:t>
            </w:r>
          </w:p>
          <w:p w14:paraId="7FC7D011" w14:textId="77777777" w:rsidR="00BB47E4" w:rsidRDefault="00BB47E4" w:rsidP="00F418AF">
            <w:pPr>
              <w:rPr>
                <w:rFonts w:cs="Tahoma"/>
              </w:rPr>
            </w:pPr>
          </w:p>
          <w:p w14:paraId="0526FCD8" w14:textId="3988B016" w:rsidR="00BB47E4" w:rsidRDefault="00442BDE" w:rsidP="00F418AF">
            <w:pPr>
              <w:rPr>
                <w:rFonts w:cs="Tahoma"/>
              </w:rPr>
            </w:pPr>
            <w:r>
              <w:rPr>
                <w:rFonts w:cs="Tahoma"/>
              </w:rPr>
              <w:t>Some faculty are very concerned about</w:t>
            </w:r>
            <w:r w:rsidR="00BB47E4">
              <w:rPr>
                <w:rFonts w:cs="Tahoma"/>
              </w:rPr>
              <w:t xml:space="preserve"> the </w:t>
            </w:r>
            <w:r w:rsidR="00466E25">
              <w:rPr>
                <w:rFonts w:cs="Tahoma"/>
              </w:rPr>
              <w:t>integration</w:t>
            </w:r>
            <w:r w:rsidR="00BB47E4">
              <w:rPr>
                <w:rFonts w:cs="Tahoma"/>
              </w:rPr>
              <w:t xml:space="preserve"> of using SLO’s for budgeting decision</w:t>
            </w:r>
            <w:r>
              <w:rPr>
                <w:rFonts w:cs="Tahoma"/>
              </w:rPr>
              <w:t>s</w:t>
            </w:r>
            <w:r w:rsidR="00BB47E4">
              <w:rPr>
                <w:rFonts w:cs="Tahoma"/>
              </w:rPr>
              <w:t xml:space="preserve"> and possible funding based on SLO results.  SLO’</w:t>
            </w:r>
            <w:r>
              <w:rPr>
                <w:rFonts w:cs="Tahoma"/>
              </w:rPr>
              <w:t>s should be separate from fu</w:t>
            </w:r>
            <w:r w:rsidR="00BB47E4">
              <w:rPr>
                <w:rFonts w:cs="Tahoma"/>
              </w:rPr>
              <w:t xml:space="preserve">nding to not </w:t>
            </w:r>
            <w:r w:rsidR="00466E25">
              <w:rPr>
                <w:rFonts w:cs="Tahoma"/>
              </w:rPr>
              <w:t>encourage</w:t>
            </w:r>
            <w:r w:rsidR="00BB47E4">
              <w:rPr>
                <w:rFonts w:cs="Tahoma"/>
              </w:rPr>
              <w:t xml:space="preserve"> bars to be lowered for students.  </w:t>
            </w:r>
          </w:p>
          <w:p w14:paraId="6DA2FE0B" w14:textId="77777777" w:rsidR="00442BDE" w:rsidRDefault="00442BDE" w:rsidP="00F418AF">
            <w:pPr>
              <w:rPr>
                <w:rFonts w:cs="Tahoma"/>
              </w:rPr>
            </w:pPr>
          </w:p>
          <w:p w14:paraId="29362D58" w14:textId="2677B7EE" w:rsidR="00BB47E4" w:rsidRDefault="00442BDE" w:rsidP="00F418AF">
            <w:pPr>
              <w:rPr>
                <w:rFonts w:cs="Tahoma"/>
              </w:rPr>
            </w:pPr>
            <w:r>
              <w:rPr>
                <w:rFonts w:cs="Tahoma"/>
              </w:rPr>
              <w:t>Faculty</w:t>
            </w:r>
            <w:r w:rsidR="00BB47E4">
              <w:rPr>
                <w:rFonts w:cs="Tahoma"/>
              </w:rPr>
              <w:t xml:space="preserve"> control SLO’</w:t>
            </w:r>
            <w:r w:rsidR="00A00E80">
              <w:rPr>
                <w:rFonts w:cs="Tahoma"/>
              </w:rPr>
              <w:t xml:space="preserve">s.  </w:t>
            </w:r>
            <w:r w:rsidR="00466E25">
              <w:rPr>
                <w:rFonts w:cs="Tahoma"/>
              </w:rPr>
              <w:t>Administration</w:t>
            </w:r>
            <w:r w:rsidR="00BB47E4">
              <w:rPr>
                <w:rFonts w:cs="Tahoma"/>
              </w:rPr>
              <w:t xml:space="preserve"> has inserted the term SLO into a number of areas.  We need to make it clear as a faculty how we will </w:t>
            </w:r>
            <w:r w:rsidR="00A00E80">
              <w:rPr>
                <w:rFonts w:cs="Tahoma"/>
              </w:rPr>
              <w:t>implement and use SLO’s</w:t>
            </w:r>
            <w:r w:rsidR="00107CE2">
              <w:rPr>
                <w:rFonts w:cs="Tahoma"/>
              </w:rPr>
              <w:t>.  We as a S</w:t>
            </w:r>
            <w:r w:rsidR="00BB47E4">
              <w:rPr>
                <w:rFonts w:cs="Tahoma"/>
              </w:rPr>
              <w:t xml:space="preserve">enate need to make it clear what SLO’s should do. </w:t>
            </w:r>
          </w:p>
          <w:p w14:paraId="3A9D6034" w14:textId="77777777" w:rsidR="00BB47E4" w:rsidRDefault="00BB47E4" w:rsidP="00F418AF">
            <w:pPr>
              <w:rPr>
                <w:rFonts w:cs="Tahoma"/>
              </w:rPr>
            </w:pPr>
          </w:p>
          <w:p w14:paraId="19283F38" w14:textId="6657E591" w:rsidR="00BB47E4" w:rsidRDefault="00BB47E4" w:rsidP="00F418AF">
            <w:pPr>
              <w:rPr>
                <w:rFonts w:cs="Tahoma"/>
              </w:rPr>
            </w:pPr>
            <w:r>
              <w:rPr>
                <w:rFonts w:cs="Tahoma"/>
              </w:rPr>
              <w:t>It is true that budget decisions are being made on actions that need to be taken based on SLO results.  If the SLO results are pointing out a problem th</w:t>
            </w:r>
            <w:r w:rsidR="00D13494">
              <w:rPr>
                <w:rFonts w:cs="Tahoma"/>
              </w:rPr>
              <w:t>at could be fix</w:t>
            </w:r>
            <w:r>
              <w:rPr>
                <w:rFonts w:cs="Tahoma"/>
              </w:rPr>
              <w:t xml:space="preserve">ed then you can use this to get needed items for </w:t>
            </w:r>
            <w:r w:rsidR="00D13494">
              <w:rPr>
                <w:rFonts w:cs="Tahoma"/>
              </w:rPr>
              <w:t>stud</w:t>
            </w:r>
            <w:r>
              <w:rPr>
                <w:rFonts w:cs="Tahoma"/>
              </w:rPr>
              <w:t>e</w:t>
            </w:r>
            <w:r w:rsidR="00D13494">
              <w:rPr>
                <w:rFonts w:cs="Tahoma"/>
              </w:rPr>
              <w:t xml:space="preserve">nts to be </w:t>
            </w:r>
            <w:r>
              <w:rPr>
                <w:rFonts w:cs="Tahoma"/>
              </w:rPr>
              <w:t xml:space="preserve">more successful.  The plans we make on SLO’s should drive the budget.  We are collecting data, but not using it for program improvement.  </w:t>
            </w:r>
          </w:p>
          <w:p w14:paraId="0CCC0B69" w14:textId="77777777" w:rsidR="00BB47E4" w:rsidRDefault="00BB47E4" w:rsidP="00F418AF">
            <w:pPr>
              <w:rPr>
                <w:rFonts w:cs="Tahoma"/>
              </w:rPr>
            </w:pPr>
          </w:p>
          <w:p w14:paraId="49EB989E" w14:textId="59D7F46F" w:rsidR="00BB47E4" w:rsidRDefault="00BB47E4" w:rsidP="00F418AF">
            <w:pPr>
              <w:rPr>
                <w:rFonts w:cs="Tahoma"/>
              </w:rPr>
            </w:pPr>
            <w:r>
              <w:rPr>
                <w:rFonts w:cs="Tahoma"/>
              </w:rPr>
              <w:t>How the data is collected is key.  More flex for SLO’s does not do faculty any good.  People are stretched too thin and we need to be</w:t>
            </w:r>
            <w:r w:rsidR="00101193">
              <w:rPr>
                <w:rFonts w:cs="Tahoma"/>
              </w:rPr>
              <w:t xml:space="preserve"> compensated for work</w:t>
            </w:r>
            <w:r>
              <w:rPr>
                <w:rFonts w:cs="Tahoma"/>
              </w:rPr>
              <w:t>.</w:t>
            </w:r>
          </w:p>
          <w:p w14:paraId="43D101C1" w14:textId="77777777" w:rsidR="00BB47E4" w:rsidRDefault="00BB47E4" w:rsidP="00F418AF">
            <w:pPr>
              <w:rPr>
                <w:rFonts w:cs="Tahoma"/>
              </w:rPr>
            </w:pPr>
          </w:p>
          <w:p w14:paraId="30795643" w14:textId="03A5673B" w:rsidR="00BB47E4" w:rsidRDefault="00101193" w:rsidP="00F418AF">
            <w:pPr>
              <w:rPr>
                <w:rFonts w:cs="Tahoma"/>
              </w:rPr>
            </w:pPr>
            <w:r>
              <w:rPr>
                <w:rFonts w:cs="Tahoma"/>
              </w:rPr>
              <w:t>Accou</w:t>
            </w:r>
            <w:r w:rsidR="00107CE2">
              <w:rPr>
                <w:rFonts w:cs="Tahoma"/>
              </w:rPr>
              <w:t>n</w:t>
            </w:r>
            <w:r>
              <w:rPr>
                <w:rFonts w:cs="Tahoma"/>
              </w:rPr>
              <w:t>ting</w:t>
            </w:r>
            <w:r w:rsidR="00BB47E4">
              <w:rPr>
                <w:rFonts w:cs="Tahoma"/>
              </w:rPr>
              <w:t xml:space="preserve"> has one of the longest lists of SLO’s and all faculty input the data.  Some are suggesting doing 1/3 </w:t>
            </w:r>
            <w:r w:rsidR="00635ECF">
              <w:rPr>
                <w:rFonts w:cs="Tahoma"/>
              </w:rPr>
              <w:t xml:space="preserve">of SLO’s </w:t>
            </w:r>
            <w:r w:rsidR="00BB47E4">
              <w:rPr>
                <w:rFonts w:cs="Tahoma"/>
              </w:rPr>
              <w:t>each year</w:t>
            </w:r>
            <w:r w:rsidR="00635ECF">
              <w:rPr>
                <w:rFonts w:cs="Tahoma"/>
              </w:rPr>
              <w:t xml:space="preserve"> on a 3</w:t>
            </w:r>
            <w:r w:rsidR="00107CE2">
              <w:rPr>
                <w:rFonts w:cs="Tahoma"/>
              </w:rPr>
              <w:t>-</w:t>
            </w:r>
            <w:r w:rsidR="00635ECF">
              <w:rPr>
                <w:rFonts w:cs="Tahoma"/>
              </w:rPr>
              <w:t>year cycle</w:t>
            </w:r>
            <w:r w:rsidR="00BB47E4">
              <w:rPr>
                <w:rFonts w:cs="Tahoma"/>
              </w:rPr>
              <w:t xml:space="preserve">.  They have found they use SLO’s to change how they </w:t>
            </w:r>
            <w:r w:rsidR="00466E25">
              <w:rPr>
                <w:rFonts w:cs="Tahoma"/>
              </w:rPr>
              <w:t>prepare</w:t>
            </w:r>
            <w:r w:rsidR="00BB47E4">
              <w:rPr>
                <w:rFonts w:cs="Tahoma"/>
              </w:rPr>
              <w:t xml:space="preserve"> for lectures.  Negative results allowed accounting to ask for funds for tutors.</w:t>
            </w:r>
            <w:r w:rsidR="005B355C">
              <w:rPr>
                <w:rFonts w:cs="Tahoma"/>
              </w:rPr>
              <w:t xml:space="preserve">  They actually used SLO’s to help improve the program.</w:t>
            </w:r>
          </w:p>
          <w:p w14:paraId="39EF04BC" w14:textId="77777777" w:rsidR="000904A0" w:rsidRDefault="000904A0" w:rsidP="00F418AF">
            <w:pPr>
              <w:rPr>
                <w:rFonts w:cs="Tahoma"/>
              </w:rPr>
            </w:pPr>
          </w:p>
          <w:p w14:paraId="21956336" w14:textId="37D03FCB" w:rsidR="000904A0" w:rsidRDefault="00635ECF" w:rsidP="00F418AF">
            <w:pPr>
              <w:rPr>
                <w:rFonts w:cs="Tahoma"/>
              </w:rPr>
            </w:pPr>
            <w:r>
              <w:rPr>
                <w:rFonts w:cs="Tahoma"/>
              </w:rPr>
              <w:t>A motion wa</w:t>
            </w:r>
            <w:r w:rsidR="000904A0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</w:t>
            </w:r>
            <w:r w:rsidR="000904A0">
              <w:rPr>
                <w:rFonts w:cs="Tahoma"/>
              </w:rPr>
              <w:t>m</w:t>
            </w:r>
            <w:r>
              <w:rPr>
                <w:rFonts w:cs="Tahoma"/>
              </w:rPr>
              <w:t>a</w:t>
            </w:r>
            <w:r w:rsidR="000904A0">
              <w:rPr>
                <w:rFonts w:cs="Tahoma"/>
              </w:rPr>
              <w:t xml:space="preserve">de to extend for 5 minutes, was seconded and passed.  </w:t>
            </w:r>
          </w:p>
          <w:p w14:paraId="0E4FB6D1" w14:textId="77777777" w:rsidR="000904A0" w:rsidRDefault="000904A0" w:rsidP="00F418AF">
            <w:pPr>
              <w:rPr>
                <w:rFonts w:cs="Tahoma"/>
              </w:rPr>
            </w:pPr>
          </w:p>
          <w:p w14:paraId="3648242D" w14:textId="54F50668" w:rsidR="000904A0" w:rsidRDefault="00107CE2" w:rsidP="00F418AF">
            <w:pPr>
              <w:rPr>
                <w:rFonts w:cs="Tahoma"/>
              </w:rPr>
            </w:pPr>
            <w:r>
              <w:rPr>
                <w:rFonts w:cs="Tahoma"/>
              </w:rPr>
              <w:t>The reason why we need a S</w:t>
            </w:r>
            <w:r w:rsidR="000904A0">
              <w:rPr>
                <w:rFonts w:cs="Tahoma"/>
              </w:rPr>
              <w:t>enate position i</w:t>
            </w:r>
            <w:r>
              <w:rPr>
                <w:rFonts w:cs="Tahoma"/>
              </w:rPr>
              <w:t>s</w:t>
            </w:r>
            <w:r w:rsidR="000904A0">
              <w:rPr>
                <w:rFonts w:cs="Tahoma"/>
              </w:rPr>
              <w:t xml:space="preserve"> to determine the responsibilities of faculty and putting data in</w:t>
            </w:r>
            <w:r>
              <w:rPr>
                <w:rFonts w:cs="Tahoma"/>
              </w:rPr>
              <w:t xml:space="preserve"> a software system may not be a</w:t>
            </w:r>
            <w:r w:rsidR="000904A0">
              <w:rPr>
                <w:rFonts w:cs="Tahoma"/>
              </w:rPr>
              <w:t xml:space="preserve"> facu</w:t>
            </w:r>
            <w:r>
              <w:rPr>
                <w:rFonts w:cs="Tahoma"/>
              </w:rPr>
              <w:t>l</w:t>
            </w:r>
            <w:r w:rsidR="000904A0">
              <w:rPr>
                <w:rFonts w:cs="Tahoma"/>
              </w:rPr>
              <w:t xml:space="preserve">ty responsibility.  We need to have the conversation about the data and how to improve teaching.  </w:t>
            </w:r>
          </w:p>
          <w:p w14:paraId="17BB1673" w14:textId="77777777" w:rsidR="000904A0" w:rsidRDefault="000904A0" w:rsidP="00F418AF">
            <w:pPr>
              <w:rPr>
                <w:rFonts w:cs="Tahoma"/>
              </w:rPr>
            </w:pPr>
          </w:p>
          <w:p w14:paraId="34008618" w14:textId="00B0E9F7" w:rsidR="000904A0" w:rsidRDefault="000904A0" w:rsidP="00F418AF">
            <w:pPr>
              <w:rPr>
                <w:rFonts w:cs="Tahoma"/>
              </w:rPr>
            </w:pPr>
            <w:r>
              <w:rPr>
                <w:rFonts w:cs="Tahoma"/>
              </w:rPr>
              <w:t>If we are going to b</w:t>
            </w:r>
            <w:r w:rsidR="001C03C0">
              <w:rPr>
                <w:rFonts w:cs="Tahoma"/>
              </w:rPr>
              <w:t>e using data</w:t>
            </w:r>
            <w:r w:rsidR="00107CE2">
              <w:rPr>
                <w:rFonts w:cs="Tahoma"/>
              </w:rPr>
              <w:t>,</w:t>
            </w:r>
            <w:r w:rsidR="001C03C0">
              <w:rPr>
                <w:rFonts w:cs="Tahoma"/>
              </w:rPr>
              <w:t xml:space="preserve"> it has to be collec</w:t>
            </w:r>
            <w:r>
              <w:rPr>
                <w:rFonts w:cs="Tahoma"/>
              </w:rPr>
              <w:t xml:space="preserve">ted </w:t>
            </w:r>
            <w:r w:rsidR="00107CE2">
              <w:rPr>
                <w:rFonts w:cs="Tahoma"/>
              </w:rPr>
              <w:t>and it has to be correct.  E</w:t>
            </w:r>
            <w:r>
              <w:rPr>
                <w:rFonts w:cs="Tahoma"/>
              </w:rPr>
              <w:t>ven if we have a data entry person</w:t>
            </w:r>
            <w:r w:rsidR="00107CE2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facu</w:t>
            </w:r>
            <w:r w:rsidR="00107CE2">
              <w:rPr>
                <w:rFonts w:cs="Tahoma"/>
              </w:rPr>
              <w:t>l</w:t>
            </w:r>
            <w:r>
              <w:rPr>
                <w:rFonts w:cs="Tahoma"/>
              </w:rPr>
              <w:t>ty has to g</w:t>
            </w:r>
            <w:r w:rsidR="001C03C0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t the data together.  We want to do the work </w:t>
            </w:r>
            <w:r w:rsidR="001C03C0">
              <w:rPr>
                <w:rFonts w:cs="Tahoma"/>
              </w:rPr>
              <w:t>and</w:t>
            </w:r>
            <w:r>
              <w:rPr>
                <w:rFonts w:cs="Tahoma"/>
              </w:rPr>
              <w:t xml:space="preserve"> not overwhelm the faculty.  Faculty have many responsibilities more important than data entry.  </w:t>
            </w:r>
          </w:p>
          <w:p w14:paraId="0EE0E7D8" w14:textId="77777777" w:rsidR="000904A0" w:rsidRDefault="000904A0" w:rsidP="00F418AF">
            <w:pPr>
              <w:rPr>
                <w:rFonts w:cs="Tahoma"/>
              </w:rPr>
            </w:pPr>
          </w:p>
          <w:p w14:paraId="575690FD" w14:textId="59C7BC16" w:rsidR="006A52ED" w:rsidRDefault="000904A0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suggested </w:t>
            </w:r>
            <w:r w:rsidR="00107CE2">
              <w:rPr>
                <w:rFonts w:cs="Tahoma"/>
              </w:rPr>
              <w:t xml:space="preserve">that </w:t>
            </w:r>
            <w:r>
              <w:rPr>
                <w:rFonts w:cs="Tahoma"/>
              </w:rPr>
              <w:t xml:space="preserve">each discipline be able to handle the data in their own way.  Using eLumen had </w:t>
            </w:r>
            <w:r w:rsidR="00466E25">
              <w:rPr>
                <w:rFonts w:cs="Tahoma"/>
              </w:rPr>
              <w:t>led</w:t>
            </w:r>
            <w:r>
              <w:rPr>
                <w:rFonts w:cs="Tahoma"/>
              </w:rPr>
              <w:t xml:space="preserve"> to less that accurate data.  </w:t>
            </w:r>
            <w:r w:rsidR="00E54805">
              <w:rPr>
                <w:rFonts w:cs="Tahoma"/>
              </w:rPr>
              <w:t>Across the colleges</w:t>
            </w:r>
            <w:r w:rsidR="006A52ED">
              <w:rPr>
                <w:rFonts w:cs="Tahoma"/>
              </w:rPr>
              <w:t xml:space="preserve"> are </w:t>
            </w:r>
            <w:r w:rsidR="00466E25">
              <w:rPr>
                <w:rFonts w:cs="Tahoma"/>
              </w:rPr>
              <w:t>struggling</w:t>
            </w:r>
            <w:r w:rsidR="006A52ED">
              <w:rPr>
                <w:rFonts w:cs="Tahoma"/>
              </w:rPr>
              <w:t xml:space="preserve"> with eLumen.  </w:t>
            </w:r>
          </w:p>
          <w:p w14:paraId="2F051FBD" w14:textId="77777777" w:rsidR="006A52ED" w:rsidRDefault="006A52ED" w:rsidP="00F418AF">
            <w:pPr>
              <w:rPr>
                <w:rFonts w:cs="Tahoma"/>
              </w:rPr>
            </w:pPr>
          </w:p>
          <w:p w14:paraId="0AF5295D" w14:textId="3583E725" w:rsidR="006A52ED" w:rsidRDefault="006A52ED" w:rsidP="00F418AF">
            <w:pPr>
              <w:rPr>
                <w:rFonts w:cs="Tahoma"/>
              </w:rPr>
            </w:pPr>
            <w:r>
              <w:rPr>
                <w:rFonts w:cs="Tahoma"/>
              </w:rPr>
              <w:t>A motio</w:t>
            </w:r>
            <w:r w:rsidR="00107CE2">
              <w:rPr>
                <w:rFonts w:cs="Tahoma"/>
              </w:rPr>
              <w:t>n was made to extend for 3 minut</w:t>
            </w:r>
            <w:r>
              <w:rPr>
                <w:rFonts w:cs="Tahoma"/>
              </w:rPr>
              <w:t>e</w:t>
            </w:r>
            <w:r w:rsidR="00107CE2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and was seconded, and passed.  </w:t>
            </w:r>
          </w:p>
          <w:p w14:paraId="16625EEA" w14:textId="77777777" w:rsidR="006A52ED" w:rsidRDefault="006A52ED" w:rsidP="00F418AF">
            <w:pPr>
              <w:rPr>
                <w:rFonts w:cs="Tahoma"/>
              </w:rPr>
            </w:pPr>
          </w:p>
          <w:p w14:paraId="433792E6" w14:textId="0E4E6058" w:rsidR="006A52ED" w:rsidRDefault="006A52ED" w:rsidP="00F418AF">
            <w:pPr>
              <w:rPr>
                <w:rFonts w:cs="Tahoma"/>
              </w:rPr>
            </w:pPr>
            <w:r>
              <w:rPr>
                <w:rFonts w:cs="Tahoma"/>
              </w:rPr>
              <w:t>Bob Stretch i</w:t>
            </w:r>
            <w:r w:rsidR="00107CE2">
              <w:rPr>
                <w:rFonts w:cs="Tahoma"/>
              </w:rPr>
              <w:t>s our</w:t>
            </w:r>
            <w:r>
              <w:rPr>
                <w:rFonts w:cs="Tahoma"/>
              </w:rPr>
              <w:t xml:space="preserve"> eLumen person right now and was going to do data entry.  </w:t>
            </w:r>
          </w:p>
          <w:p w14:paraId="3BD80DB6" w14:textId="77777777" w:rsidR="006A52ED" w:rsidRDefault="006A52ED" w:rsidP="00F418AF">
            <w:pPr>
              <w:rPr>
                <w:rFonts w:cs="Tahoma"/>
              </w:rPr>
            </w:pPr>
          </w:p>
          <w:p w14:paraId="30AED4FF" w14:textId="205465FD" w:rsidR="006A52ED" w:rsidRDefault="00E54805" w:rsidP="00F418AF">
            <w:pPr>
              <w:rPr>
                <w:rFonts w:cs="Tahoma"/>
              </w:rPr>
            </w:pPr>
            <w:r>
              <w:rPr>
                <w:rFonts w:cs="Tahoma"/>
              </w:rPr>
              <w:t>The</w:t>
            </w:r>
            <w:r w:rsidR="006A52ED">
              <w:rPr>
                <w:rFonts w:cs="Tahoma"/>
              </w:rPr>
              <w:t xml:space="preserve"> committee might include a role of </w:t>
            </w:r>
            <w:r w:rsidR="00466E25">
              <w:rPr>
                <w:rFonts w:cs="Tahoma"/>
              </w:rPr>
              <w:t>institutional</w:t>
            </w:r>
            <w:r w:rsidR="006A52ED">
              <w:rPr>
                <w:rFonts w:cs="Tahoma"/>
              </w:rPr>
              <w:t xml:space="preserve"> research.  </w:t>
            </w:r>
          </w:p>
          <w:p w14:paraId="04ACCDD9" w14:textId="77777777" w:rsidR="006A52ED" w:rsidRDefault="006A52ED" w:rsidP="00F418AF">
            <w:pPr>
              <w:rPr>
                <w:rFonts w:cs="Tahoma"/>
              </w:rPr>
            </w:pPr>
          </w:p>
          <w:p w14:paraId="3398B7E5" w14:textId="0A1E066D" w:rsidR="006A52ED" w:rsidRDefault="006A52ED" w:rsidP="00F418AF">
            <w:pPr>
              <w:rPr>
                <w:rFonts w:cs="Tahoma"/>
              </w:rPr>
            </w:pPr>
            <w:r w:rsidRPr="002940A3">
              <w:rPr>
                <w:rFonts w:cs="Tahoma"/>
                <w:b/>
              </w:rPr>
              <w:t>The motion passed una</w:t>
            </w:r>
            <w:r w:rsidR="00107CE2">
              <w:rPr>
                <w:rFonts w:cs="Tahoma"/>
                <w:b/>
              </w:rPr>
              <w:t>nim</w:t>
            </w:r>
            <w:r w:rsidRPr="002940A3">
              <w:rPr>
                <w:rFonts w:cs="Tahoma"/>
                <w:b/>
              </w:rPr>
              <w:t>ou</w:t>
            </w:r>
            <w:r w:rsidR="00107CE2">
              <w:rPr>
                <w:rFonts w:cs="Tahoma"/>
                <w:b/>
              </w:rPr>
              <w:t>sl</w:t>
            </w:r>
            <w:r w:rsidRPr="002940A3">
              <w:rPr>
                <w:rFonts w:cs="Tahoma"/>
                <w:b/>
              </w:rPr>
              <w:t>y</w:t>
            </w:r>
            <w:r>
              <w:rPr>
                <w:rFonts w:cs="Tahoma"/>
              </w:rPr>
              <w:t xml:space="preserve">.  We are looking for 4-5 people to put this paper together.  Please send Andrew an e-mail if you would like to be on the committee.  </w:t>
            </w:r>
          </w:p>
          <w:p w14:paraId="04D38EF5" w14:textId="77777777" w:rsidR="00AB7816" w:rsidRDefault="00AB7816" w:rsidP="00F418AF">
            <w:pPr>
              <w:rPr>
                <w:rFonts w:cs="Tahoma"/>
              </w:rPr>
            </w:pPr>
          </w:p>
          <w:p w14:paraId="55BADE1B" w14:textId="1460C886" w:rsidR="00AB7816" w:rsidRPr="00E15CF6" w:rsidRDefault="00AB7816" w:rsidP="00F418AF">
            <w:pPr>
              <w:rPr>
                <w:rFonts w:cs="Tahoma"/>
              </w:rPr>
            </w:pPr>
            <w:r>
              <w:rPr>
                <w:rFonts w:cs="Tahoma"/>
              </w:rPr>
              <w:t>David Hecht and Candice Taffolla</w:t>
            </w:r>
            <w:r w:rsidR="00617784">
              <w:rPr>
                <w:rFonts w:cs="Tahoma"/>
              </w:rPr>
              <w:t>-Schreiber</w:t>
            </w:r>
            <w:r>
              <w:rPr>
                <w:rFonts w:cs="Tahoma"/>
              </w:rPr>
              <w:t xml:space="preserve"> volunteered to be on the committee.</w:t>
            </w:r>
          </w:p>
        </w:tc>
      </w:tr>
      <w:tr w:rsidR="00043CA0" w:rsidRPr="00140A63" w14:paraId="119C3FDE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A18EEA6" w14:textId="3E2DF8C1" w:rsidR="00F61FCD" w:rsidRPr="00F61FCD" w:rsidRDefault="005436FD" w:rsidP="00F61FCD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AP </w:t>
            </w:r>
            <w:r w:rsidR="00F61FCD">
              <w:rPr>
                <w:rFonts w:cs="Tahoma"/>
                <w:b/>
              </w:rPr>
              <w:t xml:space="preserve">4610 Instructional Service Agreement </w:t>
            </w:r>
          </w:p>
          <w:p w14:paraId="0988323F" w14:textId="77777777" w:rsidR="00043CA0" w:rsidRPr="002462A5" w:rsidRDefault="003E0E50" w:rsidP="00F61FCD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(</w:t>
            </w:r>
            <w:r w:rsidR="00AA4715">
              <w:rPr>
                <w:rFonts w:cs="Tahoma"/>
                <w:b/>
              </w:rPr>
              <w:t>2</w:t>
            </w:r>
            <w:r w:rsidR="00AA4715" w:rsidRPr="00AA4715">
              <w:rPr>
                <w:rFonts w:cs="Tahoma"/>
                <w:b/>
                <w:vertAlign w:val="superscript"/>
              </w:rPr>
              <w:t>nd</w:t>
            </w:r>
            <w:r w:rsidR="00AA4715">
              <w:rPr>
                <w:rFonts w:cs="Tahoma"/>
                <w:b/>
              </w:rPr>
              <w:t xml:space="preserve"> </w:t>
            </w:r>
            <w:r w:rsidR="00BC6AAA">
              <w:rPr>
                <w:rFonts w:cs="Tahoma"/>
                <w:b/>
              </w:rPr>
              <w:t>Read</w:t>
            </w:r>
            <w:r w:rsidR="00AA4715">
              <w:rPr>
                <w:rFonts w:cs="Tahoma"/>
                <w:b/>
              </w:rPr>
              <w:t>/Action</w:t>
            </w:r>
            <w:r>
              <w:rPr>
                <w:rFonts w:cs="Tahoma"/>
                <w:b/>
              </w:rPr>
              <w:t>)</w:t>
            </w:r>
            <w:r w:rsidR="00490FF6">
              <w:rPr>
                <w:rFonts w:cs="Tahoma"/>
                <w:b/>
              </w:rPr>
              <w:t xml:space="preserve">          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8FC497E" w14:textId="77777777" w:rsidR="00043CA0" w:rsidRPr="00140A63" w:rsidRDefault="00BC6AAA" w:rsidP="00D226E6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1A3C11">
              <w:rPr>
                <w:rFonts w:cs="Tahoma"/>
              </w:rPr>
              <w:t>andrew rempt</w:t>
            </w:r>
          </w:p>
        </w:tc>
      </w:tr>
      <w:tr w:rsidR="00043CA0" w:rsidRPr="00182EE7" w14:paraId="5E343507" w14:textId="77777777" w:rsidTr="00960097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24ADA00" w14:textId="77777777" w:rsidR="00043CA0" w:rsidRPr="002462A5" w:rsidRDefault="00043CA0" w:rsidP="0011282F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6BBD056" w14:textId="16E1B7B9" w:rsidR="00043CA0" w:rsidRPr="00182EE7" w:rsidRDefault="00AB533A" w:rsidP="008C50F3">
            <w:pPr>
              <w:rPr>
                <w:rFonts w:cs="Tahoma"/>
                <w:szCs w:val="16"/>
              </w:rPr>
            </w:pPr>
            <w:r w:rsidRPr="004B28D8">
              <w:rPr>
                <w:rFonts w:cs="Tahoma"/>
                <w:b/>
                <w:szCs w:val="16"/>
              </w:rPr>
              <w:t>A motion was made to approve AP 4610</w:t>
            </w:r>
            <w:r w:rsidR="0032307B" w:rsidRPr="004B28D8">
              <w:rPr>
                <w:rFonts w:cs="Tahoma"/>
                <w:b/>
                <w:szCs w:val="16"/>
              </w:rPr>
              <w:t>, was seconded</w:t>
            </w:r>
            <w:r w:rsidR="0032307B">
              <w:rPr>
                <w:rFonts w:cs="Tahoma"/>
                <w:szCs w:val="16"/>
              </w:rPr>
              <w:t>.</w:t>
            </w:r>
            <w:r>
              <w:rPr>
                <w:rFonts w:cs="Tahoma"/>
                <w:szCs w:val="16"/>
              </w:rPr>
              <w:t xml:space="preserve">  It was clarified that this is to be able to provide classes to a business</w:t>
            </w:r>
            <w:r w:rsidR="007E6015">
              <w:rPr>
                <w:rFonts w:cs="Tahoma"/>
                <w:szCs w:val="16"/>
              </w:rPr>
              <w:t xml:space="preserve"> or outside agency</w:t>
            </w:r>
            <w:r>
              <w:rPr>
                <w:rFonts w:cs="Tahoma"/>
                <w:szCs w:val="16"/>
              </w:rPr>
              <w:t xml:space="preserve">.  </w:t>
            </w:r>
            <w:r w:rsidR="007E6015">
              <w:rPr>
                <w:rFonts w:cs="Tahoma"/>
                <w:szCs w:val="16"/>
              </w:rPr>
              <w:t xml:space="preserve">Credit courses must be offered to the public, even if they are at </w:t>
            </w:r>
            <w:r w:rsidR="00617784">
              <w:rPr>
                <w:rFonts w:cs="Tahoma"/>
                <w:szCs w:val="16"/>
              </w:rPr>
              <w:t xml:space="preserve">a </w:t>
            </w:r>
            <w:r w:rsidR="007E6015">
              <w:rPr>
                <w:rFonts w:cs="Tahoma"/>
                <w:szCs w:val="16"/>
              </w:rPr>
              <w:t xml:space="preserve">private company. </w:t>
            </w:r>
            <w:r>
              <w:rPr>
                <w:rFonts w:cs="Tahoma"/>
                <w:szCs w:val="16"/>
              </w:rPr>
              <w:t xml:space="preserve">Andrew believed </w:t>
            </w:r>
            <w:r w:rsidR="007E6015">
              <w:rPr>
                <w:rFonts w:cs="Tahoma"/>
                <w:szCs w:val="16"/>
              </w:rPr>
              <w:t xml:space="preserve">this has to do with the </w:t>
            </w:r>
            <w:r>
              <w:rPr>
                <w:rFonts w:cs="Tahoma"/>
                <w:szCs w:val="16"/>
              </w:rPr>
              <w:t xml:space="preserve">fact we are a state funded </w:t>
            </w:r>
            <w:r w:rsidR="00163971">
              <w:rPr>
                <w:rFonts w:cs="Tahoma"/>
                <w:szCs w:val="16"/>
              </w:rPr>
              <w:t>inst</w:t>
            </w:r>
            <w:r w:rsidR="00FE5072">
              <w:rPr>
                <w:rFonts w:cs="Tahoma"/>
                <w:szCs w:val="16"/>
              </w:rPr>
              <w:t>it</w:t>
            </w:r>
            <w:r w:rsidR="00163971">
              <w:rPr>
                <w:rFonts w:cs="Tahoma"/>
                <w:szCs w:val="16"/>
              </w:rPr>
              <w:t>ution</w:t>
            </w:r>
            <w:r>
              <w:rPr>
                <w:rFonts w:cs="Tahoma"/>
                <w:szCs w:val="16"/>
              </w:rPr>
              <w:t xml:space="preserve">.  If the company works through contract education then they can </w:t>
            </w:r>
            <w:r w:rsidR="0032307B">
              <w:rPr>
                <w:rFonts w:cs="Tahoma"/>
                <w:szCs w:val="16"/>
              </w:rPr>
              <w:t xml:space="preserve">have just employees.  We need to be </w:t>
            </w:r>
            <w:r w:rsidR="00FE5072">
              <w:rPr>
                <w:rFonts w:cs="Tahoma"/>
                <w:szCs w:val="16"/>
              </w:rPr>
              <w:t>sure</w:t>
            </w:r>
            <w:r w:rsidR="0032307B">
              <w:rPr>
                <w:rFonts w:cs="Tahoma"/>
                <w:szCs w:val="16"/>
              </w:rPr>
              <w:t xml:space="preserve"> </w:t>
            </w:r>
            <w:r w:rsidR="00FE5072">
              <w:rPr>
                <w:rFonts w:cs="Tahoma"/>
                <w:szCs w:val="16"/>
              </w:rPr>
              <w:t xml:space="preserve">that </w:t>
            </w:r>
            <w:r w:rsidR="0032307B">
              <w:rPr>
                <w:rFonts w:cs="Tahoma"/>
                <w:szCs w:val="16"/>
              </w:rPr>
              <w:t xml:space="preserve">this is written in a way that we are not violating Title 5.  </w:t>
            </w:r>
            <w:r w:rsidR="00752B5F">
              <w:rPr>
                <w:rFonts w:cs="Tahoma"/>
                <w:szCs w:val="16"/>
              </w:rPr>
              <w:t xml:space="preserve">Section </w:t>
            </w:r>
            <w:r w:rsidR="0032307B">
              <w:rPr>
                <w:rFonts w:cs="Tahoma"/>
                <w:szCs w:val="16"/>
              </w:rPr>
              <w:t>14 and 15 mean</w:t>
            </w:r>
            <w:r w:rsidR="00752B5F">
              <w:rPr>
                <w:rFonts w:cs="Tahoma"/>
                <w:szCs w:val="16"/>
              </w:rPr>
              <w:t>s</w:t>
            </w:r>
            <w:r w:rsidR="0032307B">
              <w:rPr>
                <w:rFonts w:cs="Tahoma"/>
                <w:szCs w:val="16"/>
              </w:rPr>
              <w:t xml:space="preserve"> that we cannot not be double dipping, collecting money from</w:t>
            </w:r>
            <w:r w:rsidR="004B28D8">
              <w:rPr>
                <w:rFonts w:cs="Tahoma"/>
                <w:szCs w:val="16"/>
              </w:rPr>
              <w:t xml:space="preserve"> t</w:t>
            </w:r>
            <w:r w:rsidR="0032307B">
              <w:rPr>
                <w:rFonts w:cs="Tahoma"/>
                <w:szCs w:val="16"/>
              </w:rPr>
              <w:t>h</w:t>
            </w:r>
            <w:r w:rsidR="004B28D8">
              <w:rPr>
                <w:rFonts w:cs="Tahoma"/>
                <w:szCs w:val="16"/>
              </w:rPr>
              <w:t>e</w:t>
            </w:r>
            <w:r w:rsidR="0032307B">
              <w:rPr>
                <w:rFonts w:cs="Tahoma"/>
                <w:szCs w:val="16"/>
              </w:rPr>
              <w:t xml:space="preserve"> state and the company who has paid for training.  It was </w:t>
            </w:r>
            <w:r w:rsidR="007E6015">
              <w:rPr>
                <w:rFonts w:cs="Tahoma"/>
                <w:szCs w:val="16"/>
              </w:rPr>
              <w:t>suggest</w:t>
            </w:r>
            <w:r w:rsidR="00752B5F">
              <w:rPr>
                <w:rFonts w:cs="Tahoma"/>
                <w:szCs w:val="16"/>
              </w:rPr>
              <w:t>ed that</w:t>
            </w:r>
            <w:r w:rsidR="007E6015">
              <w:rPr>
                <w:rFonts w:cs="Tahoma"/>
                <w:szCs w:val="16"/>
              </w:rPr>
              <w:t xml:space="preserve"> this </w:t>
            </w:r>
            <w:r w:rsidR="008C50F3">
              <w:rPr>
                <w:rFonts w:cs="Tahoma"/>
                <w:szCs w:val="16"/>
              </w:rPr>
              <w:t>might</w:t>
            </w:r>
            <w:r w:rsidR="007E6015">
              <w:rPr>
                <w:rFonts w:cs="Tahoma"/>
                <w:szCs w:val="16"/>
              </w:rPr>
              <w:t xml:space="preserve"> also refer to T</w:t>
            </w:r>
            <w:r w:rsidR="0032307B">
              <w:rPr>
                <w:rFonts w:cs="Tahoma"/>
                <w:szCs w:val="16"/>
              </w:rPr>
              <w:t xml:space="preserve">itle 5 and accreditation standards.  </w:t>
            </w:r>
            <w:r w:rsidR="00F3387D">
              <w:rPr>
                <w:rFonts w:cs="Tahoma"/>
                <w:szCs w:val="16"/>
              </w:rPr>
              <w:lastRenderedPageBreak/>
              <w:t xml:space="preserve">We do not claim </w:t>
            </w:r>
            <w:r w:rsidR="007E6015">
              <w:rPr>
                <w:rFonts w:cs="Tahoma"/>
                <w:szCs w:val="16"/>
              </w:rPr>
              <w:t>apportionment for contract education.  Some of</w:t>
            </w:r>
            <w:r w:rsidR="00F3387D">
              <w:rPr>
                <w:rFonts w:cs="Tahoma"/>
                <w:szCs w:val="16"/>
              </w:rPr>
              <w:t xml:space="preserve"> the concerns </w:t>
            </w:r>
            <w:r w:rsidR="007E6015">
              <w:rPr>
                <w:rFonts w:cs="Tahoma"/>
                <w:szCs w:val="16"/>
              </w:rPr>
              <w:t xml:space="preserve">here </w:t>
            </w:r>
            <w:r w:rsidR="00F3387D">
              <w:rPr>
                <w:rFonts w:cs="Tahoma"/>
                <w:szCs w:val="16"/>
              </w:rPr>
              <w:t xml:space="preserve">may be addressed in </w:t>
            </w:r>
            <w:r w:rsidR="008C50F3">
              <w:rPr>
                <w:rFonts w:cs="Tahoma"/>
                <w:szCs w:val="16"/>
              </w:rPr>
              <w:t>other</w:t>
            </w:r>
            <w:r w:rsidR="00F3387D">
              <w:rPr>
                <w:rFonts w:cs="Tahoma"/>
                <w:szCs w:val="16"/>
              </w:rPr>
              <w:t xml:space="preserve"> </w:t>
            </w:r>
            <w:r w:rsidR="00752B5F">
              <w:rPr>
                <w:rFonts w:cs="Tahoma"/>
                <w:szCs w:val="16"/>
              </w:rPr>
              <w:t>policies and procedures</w:t>
            </w:r>
            <w:r w:rsidR="00F3387D">
              <w:rPr>
                <w:rFonts w:cs="Tahoma"/>
                <w:szCs w:val="16"/>
              </w:rPr>
              <w:t xml:space="preserve">.  </w:t>
            </w:r>
            <w:r w:rsidR="00F3387D" w:rsidRPr="004B28D8">
              <w:rPr>
                <w:rFonts w:cs="Tahoma"/>
                <w:b/>
                <w:szCs w:val="16"/>
              </w:rPr>
              <w:t>The motion passed</w:t>
            </w:r>
            <w:r w:rsidR="005334F1" w:rsidRPr="004B28D8">
              <w:rPr>
                <w:rFonts w:cs="Tahoma"/>
                <w:b/>
                <w:szCs w:val="16"/>
              </w:rPr>
              <w:t xml:space="preserve"> </w:t>
            </w:r>
            <w:r w:rsidR="00FE5072" w:rsidRPr="004B28D8">
              <w:rPr>
                <w:rFonts w:cs="Tahoma"/>
                <w:b/>
                <w:szCs w:val="16"/>
              </w:rPr>
              <w:t>unanimously</w:t>
            </w:r>
            <w:r w:rsidR="005334F1">
              <w:rPr>
                <w:rFonts w:cs="Tahoma"/>
                <w:szCs w:val="16"/>
              </w:rPr>
              <w:t xml:space="preserve">.  </w:t>
            </w:r>
            <w:r w:rsidR="00F3387D">
              <w:rPr>
                <w:rFonts w:cs="Tahoma"/>
                <w:szCs w:val="16"/>
              </w:rPr>
              <w:t xml:space="preserve">  </w:t>
            </w:r>
          </w:p>
        </w:tc>
      </w:tr>
      <w:tr w:rsidR="004820F3" w:rsidRPr="00140A63" w14:paraId="697CA264" w14:textId="77777777" w:rsidTr="00A33D55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3E339D1" w14:textId="77777777" w:rsidR="004820F3" w:rsidRPr="00F61FCD" w:rsidRDefault="004820F3" w:rsidP="004820F3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lastRenderedPageBreak/>
              <w:t>Resolution Recognizing Patricia Flores-Charter</w:t>
            </w:r>
          </w:p>
          <w:p w14:paraId="0F2DCC76" w14:textId="77777777" w:rsidR="004820F3" w:rsidRPr="00C30AEA" w:rsidRDefault="004820F3" w:rsidP="00A33D55">
            <w:pPr>
              <w:pStyle w:val="Heading2"/>
              <w:ind w:left="36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 xml:space="preserve"> (2</w:t>
            </w:r>
            <w:r w:rsidRPr="00F61FCD">
              <w:rPr>
                <w:rFonts w:eastAsiaTheme="majorEastAsia" w:cs="Tahoma"/>
                <w:b/>
                <w:iCs/>
                <w:szCs w:val="24"/>
                <w:vertAlign w:val="superscript"/>
              </w:rPr>
              <w:t>nd</w:t>
            </w:r>
            <w:r>
              <w:rPr>
                <w:rFonts w:eastAsiaTheme="majorEastAsia" w:cs="Tahoma"/>
                <w:b/>
                <w:iCs/>
                <w:szCs w:val="24"/>
              </w:rPr>
              <w:t xml:space="preserve"> Read/Action)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B0993EC" w14:textId="77777777" w:rsidR="004820F3" w:rsidRPr="00140A63" w:rsidRDefault="004820F3" w:rsidP="00A33D55">
            <w:pPr>
              <w:pStyle w:val="Heading5"/>
            </w:pPr>
            <w:r>
              <w:t>andrew rempt</w:t>
            </w:r>
          </w:p>
        </w:tc>
      </w:tr>
      <w:tr w:rsidR="004820F3" w:rsidRPr="00182EE7" w14:paraId="7B468DD7" w14:textId="77777777" w:rsidTr="00A33D55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D6ED8A0" w14:textId="77777777" w:rsidR="004820F3" w:rsidRPr="002462A5" w:rsidRDefault="004820F3" w:rsidP="00A33D55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1254962" w14:textId="73078A66" w:rsidR="004820F3" w:rsidRDefault="00ED49F4" w:rsidP="00BE2625">
            <w:pPr>
              <w:rPr>
                <w:rFonts w:cs="Tahoma"/>
                <w:szCs w:val="16"/>
              </w:rPr>
            </w:pPr>
            <w:r w:rsidRPr="000759F5">
              <w:rPr>
                <w:rFonts w:cs="Tahoma"/>
                <w:b/>
                <w:szCs w:val="16"/>
              </w:rPr>
              <w:t>A motion was made to approve the resolution and was seconded</w:t>
            </w:r>
            <w:r>
              <w:rPr>
                <w:rFonts w:cs="Tahoma"/>
                <w:szCs w:val="16"/>
              </w:rPr>
              <w:t xml:space="preserve">.  </w:t>
            </w:r>
            <w:r w:rsidR="00BE2625">
              <w:rPr>
                <w:rFonts w:cs="Tahoma"/>
                <w:szCs w:val="16"/>
              </w:rPr>
              <w:t xml:space="preserve">This was cleaned up and reformatted.  </w:t>
            </w:r>
          </w:p>
          <w:p w14:paraId="0A7566B5" w14:textId="77777777" w:rsidR="00BE2625" w:rsidRDefault="00BE2625" w:rsidP="00BE2625">
            <w:pPr>
              <w:ind w:firstLine="56"/>
              <w:rPr>
                <w:rFonts w:cs="Tahoma"/>
                <w:szCs w:val="16"/>
              </w:rPr>
            </w:pPr>
          </w:p>
          <w:p w14:paraId="035559F4" w14:textId="067D8E3B" w:rsidR="00BE2625" w:rsidRDefault="00BE2625" w:rsidP="00BE262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friendly amendment</w:t>
            </w:r>
            <w:r w:rsidR="000759F5">
              <w:rPr>
                <w:rFonts w:cs="Tahoma"/>
                <w:szCs w:val="16"/>
              </w:rPr>
              <w:t xml:space="preserve"> to </w:t>
            </w:r>
            <w:r w:rsidR="00FE5072">
              <w:rPr>
                <w:rFonts w:cs="Tahoma"/>
                <w:szCs w:val="16"/>
              </w:rPr>
              <w:t>p</w:t>
            </w:r>
            <w:r w:rsidR="000759F5">
              <w:rPr>
                <w:rFonts w:cs="Tahoma"/>
                <w:szCs w:val="16"/>
              </w:rPr>
              <w:t>ass</w:t>
            </w:r>
            <w:r>
              <w:rPr>
                <w:rFonts w:cs="Tahoma"/>
                <w:szCs w:val="16"/>
              </w:rPr>
              <w:t xml:space="preserve"> SLO Coordinator to the </w:t>
            </w:r>
            <w:r w:rsidR="00FE5072">
              <w:rPr>
                <w:rFonts w:cs="Tahoma"/>
                <w:szCs w:val="16"/>
              </w:rPr>
              <w:t>second</w:t>
            </w:r>
            <w:r>
              <w:rPr>
                <w:rFonts w:cs="Tahoma"/>
                <w:szCs w:val="16"/>
              </w:rPr>
              <w:t xml:space="preserve"> whereas, and that we change differently able to disabled.  The friendly amendment</w:t>
            </w:r>
            <w:r w:rsidR="00752B5F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were accepted.  </w:t>
            </w:r>
          </w:p>
          <w:p w14:paraId="7C689285" w14:textId="77777777" w:rsidR="00BE2625" w:rsidRDefault="00BE2625" w:rsidP="00BE2625">
            <w:pPr>
              <w:rPr>
                <w:rFonts w:cs="Tahoma"/>
                <w:szCs w:val="16"/>
              </w:rPr>
            </w:pPr>
          </w:p>
          <w:p w14:paraId="1F6831AD" w14:textId="5D1FAF1D" w:rsidR="00BE2625" w:rsidRPr="00182EE7" w:rsidRDefault="00BE2625" w:rsidP="00BE2625">
            <w:pPr>
              <w:rPr>
                <w:rFonts w:cs="Tahoma"/>
                <w:szCs w:val="16"/>
              </w:rPr>
            </w:pPr>
            <w:r w:rsidRPr="000759F5">
              <w:rPr>
                <w:rFonts w:cs="Tahoma"/>
                <w:b/>
                <w:szCs w:val="16"/>
              </w:rPr>
              <w:t xml:space="preserve">The motion passed </w:t>
            </w:r>
            <w:r w:rsidR="00FE5072" w:rsidRPr="000759F5">
              <w:rPr>
                <w:rFonts w:cs="Tahoma"/>
                <w:b/>
                <w:szCs w:val="16"/>
              </w:rPr>
              <w:t>unanimously</w:t>
            </w:r>
            <w:r w:rsidRPr="000759F5">
              <w:rPr>
                <w:rFonts w:cs="Tahoma"/>
                <w:b/>
                <w:szCs w:val="16"/>
              </w:rPr>
              <w:t>.</w:t>
            </w:r>
            <w:r w:rsidR="00310E9E">
              <w:rPr>
                <w:rFonts w:cs="Tahoma"/>
                <w:szCs w:val="16"/>
              </w:rPr>
              <w:t xml:space="preserve">  We will present this to Patti next week and read it at the Governing Board meeting.  </w:t>
            </w:r>
            <w:r>
              <w:rPr>
                <w:rFonts w:cs="Tahoma"/>
                <w:szCs w:val="16"/>
              </w:rPr>
              <w:t xml:space="preserve">  </w:t>
            </w:r>
          </w:p>
        </w:tc>
      </w:tr>
      <w:tr w:rsidR="00100372" w:rsidRPr="00140A63" w14:paraId="348C8E7E" w14:textId="77777777" w:rsidTr="00A33D55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E681DE" w14:textId="77777777" w:rsidR="00100372" w:rsidRPr="00F61FCD" w:rsidRDefault="00100372" w:rsidP="008C50F3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>1</w:t>
            </w:r>
            <w:r w:rsidRPr="004820F3">
              <w:rPr>
                <w:rFonts w:eastAsiaTheme="majorEastAsia" w:cs="Tahoma"/>
                <w:b/>
                <w:iCs/>
                <w:szCs w:val="24"/>
                <w:vertAlign w:val="superscript"/>
              </w:rPr>
              <w:t>st</w:t>
            </w:r>
            <w:r>
              <w:rPr>
                <w:rFonts w:eastAsiaTheme="majorEastAsia" w:cs="Tahoma"/>
                <w:b/>
                <w:iCs/>
                <w:szCs w:val="24"/>
              </w:rPr>
              <w:t xml:space="preserve"> Draft of the Accreditation Report           (Information)                    </w:t>
            </w:r>
          </w:p>
          <w:p w14:paraId="43110155" w14:textId="77777777" w:rsidR="00100372" w:rsidRPr="00C30AEA" w:rsidRDefault="00100372" w:rsidP="00A33D55">
            <w:pPr>
              <w:pStyle w:val="Heading2"/>
              <w:ind w:left="36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E6CF1FE" w14:textId="77777777" w:rsidR="00100372" w:rsidRPr="00140A63" w:rsidRDefault="00100372" w:rsidP="00A33D55">
            <w:pPr>
              <w:pStyle w:val="Heading5"/>
            </w:pPr>
            <w:r>
              <w:t>angelina stuart</w:t>
            </w:r>
          </w:p>
        </w:tc>
      </w:tr>
      <w:tr w:rsidR="00100372" w:rsidRPr="00182EE7" w14:paraId="40D7E908" w14:textId="77777777" w:rsidTr="00A33D55">
        <w:trPr>
          <w:trHeight w:val="1189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F433CF0" w14:textId="77777777" w:rsidR="00100372" w:rsidRPr="002462A5" w:rsidRDefault="00100372" w:rsidP="00A33D55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1856967" w14:textId="2A53E9A5" w:rsidR="00100372" w:rsidRDefault="00100372" w:rsidP="00A33D5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Angie shared with us the </w:t>
            </w:r>
            <w:r w:rsidR="004835A2">
              <w:rPr>
                <w:rFonts w:cs="Tahoma"/>
                <w:szCs w:val="16"/>
              </w:rPr>
              <w:t>1</w:t>
            </w:r>
            <w:r w:rsidR="004835A2" w:rsidRPr="004835A2">
              <w:rPr>
                <w:rFonts w:cs="Tahoma"/>
                <w:szCs w:val="16"/>
                <w:vertAlign w:val="superscript"/>
              </w:rPr>
              <w:t>st</w:t>
            </w:r>
            <w:r w:rsidR="004835A2">
              <w:rPr>
                <w:rFonts w:cs="Tahoma"/>
                <w:szCs w:val="16"/>
              </w:rPr>
              <w:t xml:space="preserve"> Read version of the </w:t>
            </w:r>
            <w:r w:rsidR="00FE5072">
              <w:rPr>
                <w:rFonts w:cs="Tahoma"/>
                <w:szCs w:val="16"/>
              </w:rPr>
              <w:t>Accreditation</w:t>
            </w:r>
            <w:r>
              <w:rPr>
                <w:rFonts w:cs="Tahoma"/>
                <w:szCs w:val="16"/>
              </w:rPr>
              <w:t xml:space="preserve"> </w:t>
            </w:r>
            <w:r w:rsidR="004835A2">
              <w:rPr>
                <w:rFonts w:cs="Tahoma"/>
                <w:szCs w:val="16"/>
              </w:rPr>
              <w:t>Follow Up R</w:t>
            </w:r>
            <w:r>
              <w:rPr>
                <w:rFonts w:cs="Tahoma"/>
                <w:szCs w:val="16"/>
              </w:rPr>
              <w:t xml:space="preserve">eport.  You can go to About SWC and </w:t>
            </w:r>
            <w:r w:rsidR="00FE5072">
              <w:rPr>
                <w:rFonts w:cs="Tahoma"/>
                <w:szCs w:val="16"/>
              </w:rPr>
              <w:t>accreditation</w:t>
            </w:r>
            <w:r>
              <w:rPr>
                <w:rFonts w:cs="Tahoma"/>
                <w:szCs w:val="16"/>
              </w:rPr>
              <w:t xml:space="preserve"> is on that drop box.  You can find all updates on there</w:t>
            </w:r>
            <w:r w:rsidR="00FE5072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inc</w:t>
            </w:r>
            <w:r w:rsidR="00FE5072">
              <w:rPr>
                <w:rFonts w:cs="Tahoma"/>
                <w:szCs w:val="16"/>
              </w:rPr>
              <w:t>l</w:t>
            </w:r>
            <w:r>
              <w:rPr>
                <w:rFonts w:cs="Tahoma"/>
                <w:szCs w:val="16"/>
              </w:rPr>
              <w:t xml:space="preserve">uding </w:t>
            </w:r>
            <w:r w:rsidR="004835A2">
              <w:rPr>
                <w:rFonts w:cs="Tahoma"/>
                <w:szCs w:val="16"/>
              </w:rPr>
              <w:t>this version of the Follow-Up R</w:t>
            </w:r>
            <w:r>
              <w:rPr>
                <w:rFonts w:cs="Tahoma"/>
                <w:szCs w:val="16"/>
              </w:rPr>
              <w:t xml:space="preserve">eport.  Please tell your faculty how to find this and ask them to read a section that is of importance to them.  </w:t>
            </w:r>
            <w:r w:rsidR="004835A2">
              <w:rPr>
                <w:rFonts w:cs="Tahoma"/>
                <w:szCs w:val="16"/>
              </w:rPr>
              <w:t>Recommendation</w:t>
            </w:r>
            <w:r>
              <w:rPr>
                <w:rFonts w:cs="Tahoma"/>
                <w:szCs w:val="16"/>
              </w:rPr>
              <w:t xml:space="preserve"> 6</w:t>
            </w:r>
            <w:r w:rsidR="004835A2">
              <w:rPr>
                <w:rFonts w:cs="Tahoma"/>
                <w:szCs w:val="16"/>
              </w:rPr>
              <w:t xml:space="preserve"> and ACCJC Recommendation 1</w:t>
            </w:r>
            <w:r>
              <w:rPr>
                <w:rFonts w:cs="Tahoma"/>
                <w:szCs w:val="16"/>
              </w:rPr>
              <w:t xml:space="preserve"> address SLO’s.  Please send suggestions, comments and questions to Angie Stuart.  The</w:t>
            </w:r>
            <w:r w:rsidR="004835A2">
              <w:rPr>
                <w:rFonts w:cs="Tahoma"/>
                <w:szCs w:val="16"/>
              </w:rPr>
              <w:t xml:space="preserve"> Accreditation Team is</w:t>
            </w:r>
            <w:r>
              <w:rPr>
                <w:rFonts w:cs="Tahoma"/>
                <w:szCs w:val="16"/>
              </w:rPr>
              <w:t xml:space="preserve"> still working on tracking down some o</w:t>
            </w:r>
            <w:r w:rsidR="004835A2">
              <w:rPr>
                <w:rFonts w:cs="Tahoma"/>
                <w:szCs w:val="16"/>
              </w:rPr>
              <w:t>f the evidence and we now have a consultant (Bob Pacheco)</w:t>
            </w:r>
            <w:r>
              <w:rPr>
                <w:rFonts w:cs="Tahoma"/>
                <w:szCs w:val="16"/>
              </w:rPr>
              <w:t xml:space="preserve"> working to help </w:t>
            </w:r>
            <w:r w:rsidR="004835A2">
              <w:rPr>
                <w:rFonts w:cs="Tahoma"/>
                <w:szCs w:val="16"/>
              </w:rPr>
              <w:t>each workgroup with their narratives for</w:t>
            </w:r>
            <w:r>
              <w:rPr>
                <w:rFonts w:cs="Tahoma"/>
                <w:szCs w:val="16"/>
              </w:rPr>
              <w:t xml:space="preserve"> the report.  Recommendation 2 and 4 have to do with DE, so you may want to look at those.  Tracy was thanked for her very hard work on this.  </w:t>
            </w:r>
          </w:p>
          <w:p w14:paraId="16296053" w14:textId="77777777" w:rsidR="00100372" w:rsidRDefault="00100372" w:rsidP="00A33D55">
            <w:pPr>
              <w:rPr>
                <w:rFonts w:cs="Tahoma"/>
                <w:szCs w:val="16"/>
              </w:rPr>
            </w:pPr>
          </w:p>
          <w:p w14:paraId="4C6103B4" w14:textId="6B6A3BE7" w:rsidR="00100372" w:rsidRPr="00182EE7" w:rsidRDefault="00100372" w:rsidP="004835A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Enrollment Management is a big </w:t>
            </w:r>
            <w:r w:rsidR="004835A2">
              <w:rPr>
                <w:rFonts w:cs="Tahoma"/>
                <w:szCs w:val="16"/>
              </w:rPr>
              <w:t xml:space="preserve">part of our accreditation effort, </w:t>
            </w:r>
            <w:r>
              <w:rPr>
                <w:rFonts w:cs="Tahoma"/>
                <w:szCs w:val="16"/>
              </w:rPr>
              <w:t xml:space="preserve">so please go to the </w:t>
            </w:r>
            <w:r w:rsidR="004835A2">
              <w:rPr>
                <w:rFonts w:cs="Tahoma"/>
                <w:szCs w:val="16"/>
              </w:rPr>
              <w:t xml:space="preserve">Enrollment Management </w:t>
            </w:r>
            <w:r>
              <w:rPr>
                <w:rFonts w:cs="Tahoma"/>
                <w:szCs w:val="16"/>
              </w:rPr>
              <w:t>workshop</w:t>
            </w:r>
            <w:r w:rsidR="004835A2">
              <w:rPr>
                <w:rFonts w:cs="Tahoma"/>
                <w:szCs w:val="16"/>
              </w:rPr>
              <w:t xml:space="preserve"> on Oct. 28</w:t>
            </w:r>
            <w:r w:rsidR="004835A2" w:rsidRPr="004835A2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.  </w:t>
            </w:r>
            <w:r w:rsidR="004835A2">
              <w:rPr>
                <w:rFonts w:cs="Tahoma"/>
                <w:szCs w:val="16"/>
              </w:rPr>
              <w:t>The College District</w:t>
            </w:r>
            <w:r>
              <w:rPr>
                <w:rFonts w:cs="Tahoma"/>
                <w:szCs w:val="16"/>
              </w:rPr>
              <w:t xml:space="preserve"> need</w:t>
            </w:r>
            <w:r w:rsidR="004835A2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to </w:t>
            </w:r>
            <w:r w:rsidR="004835A2">
              <w:rPr>
                <w:rFonts w:cs="Tahoma"/>
                <w:szCs w:val="16"/>
              </w:rPr>
              <w:t>address Enrollment Management as part of Recommendation 14.</w:t>
            </w:r>
            <w:bookmarkStart w:id="0" w:name="_GoBack"/>
            <w:bookmarkEnd w:id="0"/>
            <w:r>
              <w:rPr>
                <w:rFonts w:cs="Tahoma"/>
                <w:szCs w:val="16"/>
              </w:rPr>
              <w:t xml:space="preserve">  </w:t>
            </w:r>
          </w:p>
        </w:tc>
      </w:tr>
      <w:tr w:rsidR="001C0BAD" w:rsidRPr="00140A63" w14:paraId="735D129A" w14:textId="77777777" w:rsidTr="00146A64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1EEA159" w14:textId="77777777" w:rsidR="008C50F3" w:rsidRPr="008C50F3" w:rsidRDefault="004820F3" w:rsidP="008C50F3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 xml:space="preserve"> </w:t>
            </w:r>
            <w:r w:rsidR="00060167">
              <w:rPr>
                <w:rFonts w:eastAsiaTheme="majorEastAsia" w:cs="Tahoma"/>
                <w:b/>
                <w:iCs/>
                <w:szCs w:val="24"/>
              </w:rPr>
              <w:t xml:space="preserve">AP 4102 Career and Technical Education </w:t>
            </w:r>
          </w:p>
          <w:p w14:paraId="5CBC62B2" w14:textId="1AB0B02C" w:rsidR="00F61FCD" w:rsidRPr="00F61FCD" w:rsidRDefault="00060167" w:rsidP="008C50F3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>(2</w:t>
            </w:r>
            <w:r w:rsidRPr="00060167">
              <w:rPr>
                <w:rFonts w:eastAsiaTheme="majorEastAsia" w:cs="Tahoma"/>
                <w:b/>
                <w:iCs/>
                <w:szCs w:val="24"/>
                <w:vertAlign w:val="superscript"/>
              </w:rPr>
              <w:t>nd</w:t>
            </w:r>
            <w:r>
              <w:rPr>
                <w:rFonts w:eastAsiaTheme="majorEastAsia" w:cs="Tahoma"/>
                <w:b/>
                <w:iCs/>
                <w:szCs w:val="24"/>
              </w:rPr>
              <w:t xml:space="preserve"> </w:t>
            </w:r>
            <w:r w:rsidR="008C50F3">
              <w:rPr>
                <w:rFonts w:eastAsiaTheme="majorEastAsia" w:cs="Tahoma"/>
                <w:b/>
                <w:iCs/>
                <w:szCs w:val="24"/>
              </w:rPr>
              <w:t>Read/Action)</w:t>
            </w:r>
          </w:p>
          <w:p w14:paraId="42232E97" w14:textId="77777777" w:rsidR="001C0BAD" w:rsidRPr="00C30AEA" w:rsidRDefault="001C0BAD" w:rsidP="004820F3">
            <w:pPr>
              <w:pStyle w:val="Heading2"/>
              <w:ind w:left="36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ABF2E38" w14:textId="0AD979C3" w:rsidR="001C0BAD" w:rsidRPr="00140A63" w:rsidRDefault="00060167" w:rsidP="001C0BAD">
            <w:pPr>
              <w:pStyle w:val="Heading5"/>
            </w:pPr>
            <w:r>
              <w:t>andrew rempt</w:t>
            </w:r>
          </w:p>
        </w:tc>
      </w:tr>
      <w:tr w:rsidR="001C0BAD" w:rsidRPr="00182EE7" w14:paraId="26DCA488" w14:textId="77777777" w:rsidTr="008C50F3">
        <w:trPr>
          <w:trHeight w:val="874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49F8C3D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02C565F" w14:textId="6C51FAF0" w:rsidR="00100372" w:rsidRDefault="005726D9" w:rsidP="00100372">
            <w:r>
              <w:rPr>
                <w:rFonts w:cs="Tahoma"/>
                <w:szCs w:val="16"/>
              </w:rPr>
              <w:t xml:space="preserve"> </w:t>
            </w:r>
            <w:r w:rsidR="008C50F3">
              <w:rPr>
                <w:rFonts w:cs="Tahoma"/>
                <w:szCs w:val="16"/>
              </w:rPr>
              <w:t xml:space="preserve">AP </w:t>
            </w:r>
            <w:r w:rsidR="00100372">
              <w:t xml:space="preserve">4102 – </w:t>
            </w:r>
          </w:p>
          <w:p w14:paraId="3DEC21E2" w14:textId="3153156F" w:rsidR="005726D9" w:rsidRPr="00182EE7" w:rsidRDefault="00FE5072" w:rsidP="008C50F3">
            <w:pPr>
              <w:rPr>
                <w:rFonts w:cs="Tahoma"/>
                <w:szCs w:val="16"/>
              </w:rPr>
            </w:pPr>
            <w:r w:rsidRPr="000759F5">
              <w:rPr>
                <w:b/>
              </w:rPr>
              <w:t>A motion</w:t>
            </w:r>
            <w:r w:rsidR="00100372" w:rsidRPr="000759F5">
              <w:rPr>
                <w:b/>
              </w:rPr>
              <w:t xml:space="preserve"> was made to approve </w:t>
            </w:r>
            <w:r w:rsidR="008C50F3">
              <w:rPr>
                <w:b/>
              </w:rPr>
              <w:t>Procedure</w:t>
            </w:r>
            <w:r w:rsidR="00100372" w:rsidRPr="000759F5">
              <w:rPr>
                <w:b/>
              </w:rPr>
              <w:t xml:space="preserve"> 4102 and was seconded</w:t>
            </w:r>
            <w:r w:rsidR="00100372">
              <w:t xml:space="preserve">.  This went to the CTE Committee, which is a very large committee, and they did heavily edit the P&amp;P.  Marie stated that there was full agreement at the CTE meeting.  The role of the regional consortia is not in this P&amp;P. </w:t>
            </w:r>
            <w:r w:rsidR="00100372" w:rsidRPr="000759F5">
              <w:rPr>
                <w:b/>
              </w:rPr>
              <w:t xml:space="preserve">The motion passed </w:t>
            </w:r>
            <w:r w:rsidRPr="000759F5">
              <w:rPr>
                <w:b/>
              </w:rPr>
              <w:t>unanimously</w:t>
            </w:r>
            <w:r w:rsidR="00100372">
              <w:t xml:space="preserve">.  </w:t>
            </w:r>
          </w:p>
        </w:tc>
      </w:tr>
      <w:tr w:rsidR="001C0BAD" w:rsidRPr="002462A5" w14:paraId="2233700E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9A0CF8B" w14:textId="77777777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946F50B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1371C25D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A5E8062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6700B64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67A0D814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0E3A24C2" w14:textId="77777777" w:rsidR="001C0BAD" w:rsidRPr="002462A5" w:rsidRDefault="001C0BAD" w:rsidP="00F61FCD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</w:t>
            </w:r>
            <w:r w:rsidR="00F61FCD">
              <w:rPr>
                <w:rFonts w:cs="Tahoma"/>
              </w:rPr>
              <w:t xml:space="preserve"> meeting:  Tuesday, October 28, 2016 from 10:00</w:t>
            </w:r>
            <w:r>
              <w:rPr>
                <w:rFonts w:cs="Tahoma"/>
              </w:rPr>
              <w:t xml:space="preserve"> a.m. – 1:00 p.m. in L </w:t>
            </w:r>
            <w:r w:rsidR="00F61FCD">
              <w:rPr>
                <w:rFonts w:cs="Tahoma"/>
              </w:rPr>
              <w:t>238 N &amp; S.</w:t>
            </w:r>
          </w:p>
        </w:tc>
      </w:tr>
    </w:tbl>
    <w:p w14:paraId="208E5A8C" w14:textId="77777777" w:rsidR="00BA3088" w:rsidRDefault="00BA3088" w:rsidP="009B1C5A"/>
    <w:p w14:paraId="10347A30" w14:textId="54C70D47" w:rsidR="00C16C76" w:rsidRDefault="004835A2" w:rsidP="009B1C5A">
      <w:hyperlink r:id="rId12" w:history="1">
        <w:r w:rsidR="00A117BA" w:rsidRPr="00A117BA">
          <w:rPr>
            <w:rStyle w:val="Hyperlink"/>
          </w:rPr>
          <w:t>10-25-16 Voting Record</w:t>
        </w:r>
      </w:hyperlink>
    </w:p>
    <w:sectPr w:rsidR="00C16C76" w:rsidSect="009B1C5A">
      <w:headerReference w:type="default" r:id="rId13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FB65" w14:textId="77777777" w:rsidR="00EF5692" w:rsidRDefault="00EF5692" w:rsidP="00A421A1">
      <w:r>
        <w:separator/>
      </w:r>
    </w:p>
  </w:endnote>
  <w:endnote w:type="continuationSeparator" w:id="0">
    <w:p w14:paraId="7726ADA4" w14:textId="77777777" w:rsidR="00EF5692" w:rsidRDefault="00EF5692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5E64" w14:textId="77777777" w:rsidR="00EF5692" w:rsidRDefault="00EF5692" w:rsidP="00A421A1">
      <w:r>
        <w:separator/>
      </w:r>
    </w:p>
  </w:footnote>
  <w:footnote w:type="continuationSeparator" w:id="0">
    <w:p w14:paraId="47432988" w14:textId="77777777" w:rsidR="00EF5692" w:rsidRDefault="00EF5692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44E732C7" w14:textId="77777777" w:rsidTr="0049395B">
      <w:trPr>
        <w:trHeight w:val="702"/>
      </w:trPr>
      <w:tc>
        <w:tcPr>
          <w:tcW w:w="5220" w:type="dxa"/>
        </w:tcPr>
        <w:p w14:paraId="3AD3633B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0AD2F793" wp14:editId="5A7089CF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5A92983D" w14:textId="77777777" w:rsidR="0092112F" w:rsidRPr="00326B42" w:rsidRDefault="0092112F" w:rsidP="00326B42">
          <w:pPr>
            <w:jc w:val="center"/>
          </w:pPr>
        </w:p>
      </w:tc>
    </w:tr>
  </w:tbl>
  <w:p w14:paraId="7493D53B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2BE7"/>
    <w:multiLevelType w:val="hybridMultilevel"/>
    <w:tmpl w:val="6072854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59EC"/>
    <w:multiLevelType w:val="hybridMultilevel"/>
    <w:tmpl w:val="CE7CE55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04CC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167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CC2"/>
    <w:rsid w:val="00074F1E"/>
    <w:rsid w:val="000759F5"/>
    <w:rsid w:val="00075C92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A0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372"/>
    <w:rsid w:val="00100876"/>
    <w:rsid w:val="00100A41"/>
    <w:rsid w:val="00101193"/>
    <w:rsid w:val="00102DCF"/>
    <w:rsid w:val="001063EC"/>
    <w:rsid w:val="00107CE2"/>
    <w:rsid w:val="0011012F"/>
    <w:rsid w:val="00111186"/>
    <w:rsid w:val="00112087"/>
    <w:rsid w:val="0011265A"/>
    <w:rsid w:val="0011282F"/>
    <w:rsid w:val="00112C02"/>
    <w:rsid w:val="00113555"/>
    <w:rsid w:val="001139A1"/>
    <w:rsid w:val="00113EF5"/>
    <w:rsid w:val="00117247"/>
    <w:rsid w:val="001177CE"/>
    <w:rsid w:val="00117889"/>
    <w:rsid w:val="00120BD9"/>
    <w:rsid w:val="00122175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6F60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47FDA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971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B17"/>
    <w:rsid w:val="00196D20"/>
    <w:rsid w:val="001972E6"/>
    <w:rsid w:val="001975AA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79A8"/>
    <w:rsid w:val="001C03C0"/>
    <w:rsid w:val="001C07EA"/>
    <w:rsid w:val="001C0B07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1D4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1B28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6F4"/>
    <w:rsid w:val="00261782"/>
    <w:rsid w:val="00261825"/>
    <w:rsid w:val="00261A1C"/>
    <w:rsid w:val="00263D3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40A3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0E9E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07B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319D"/>
    <w:rsid w:val="0035324C"/>
    <w:rsid w:val="00353382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654"/>
    <w:rsid w:val="003A3B67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03A5"/>
    <w:rsid w:val="003F1556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AEF"/>
    <w:rsid w:val="00434B49"/>
    <w:rsid w:val="0043712E"/>
    <w:rsid w:val="004375A3"/>
    <w:rsid w:val="004408BF"/>
    <w:rsid w:val="00440915"/>
    <w:rsid w:val="004410ED"/>
    <w:rsid w:val="00441711"/>
    <w:rsid w:val="00442BDE"/>
    <w:rsid w:val="00442E55"/>
    <w:rsid w:val="00443120"/>
    <w:rsid w:val="00443355"/>
    <w:rsid w:val="004445EE"/>
    <w:rsid w:val="004458AF"/>
    <w:rsid w:val="0044608F"/>
    <w:rsid w:val="004461E3"/>
    <w:rsid w:val="00447B87"/>
    <w:rsid w:val="00452423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6E25"/>
    <w:rsid w:val="00467805"/>
    <w:rsid w:val="00472194"/>
    <w:rsid w:val="004748CE"/>
    <w:rsid w:val="00474D0D"/>
    <w:rsid w:val="00476A0E"/>
    <w:rsid w:val="0048001F"/>
    <w:rsid w:val="004813D0"/>
    <w:rsid w:val="00481F91"/>
    <w:rsid w:val="0048207E"/>
    <w:rsid w:val="004820F3"/>
    <w:rsid w:val="00482F7F"/>
    <w:rsid w:val="00483490"/>
    <w:rsid w:val="004834C3"/>
    <w:rsid w:val="004835A2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5B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8D8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4D2E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34F1"/>
    <w:rsid w:val="00535367"/>
    <w:rsid w:val="00535FE4"/>
    <w:rsid w:val="00536B76"/>
    <w:rsid w:val="00537630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363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6D9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355C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17784"/>
    <w:rsid w:val="00620715"/>
    <w:rsid w:val="00621405"/>
    <w:rsid w:val="00621808"/>
    <w:rsid w:val="00621DEF"/>
    <w:rsid w:val="00621E1E"/>
    <w:rsid w:val="00622AD1"/>
    <w:rsid w:val="00622D5C"/>
    <w:rsid w:val="00624774"/>
    <w:rsid w:val="00626B92"/>
    <w:rsid w:val="00627C8B"/>
    <w:rsid w:val="0063288B"/>
    <w:rsid w:val="00632B18"/>
    <w:rsid w:val="006335D6"/>
    <w:rsid w:val="00633EEF"/>
    <w:rsid w:val="006340FE"/>
    <w:rsid w:val="00635816"/>
    <w:rsid w:val="00635ECF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52ED"/>
    <w:rsid w:val="006A64C6"/>
    <w:rsid w:val="006A659D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6C78"/>
    <w:rsid w:val="006C7D4E"/>
    <w:rsid w:val="006C7F13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316BC"/>
    <w:rsid w:val="00731EE4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2B5F"/>
    <w:rsid w:val="007530C4"/>
    <w:rsid w:val="007536D2"/>
    <w:rsid w:val="00753DF0"/>
    <w:rsid w:val="00753DF3"/>
    <w:rsid w:val="00754067"/>
    <w:rsid w:val="0075483C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8E4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E6015"/>
    <w:rsid w:val="007F0005"/>
    <w:rsid w:val="007F2263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1ED6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32C1"/>
    <w:rsid w:val="008843DB"/>
    <w:rsid w:val="008844EF"/>
    <w:rsid w:val="008859C1"/>
    <w:rsid w:val="00886534"/>
    <w:rsid w:val="00887C8C"/>
    <w:rsid w:val="00890693"/>
    <w:rsid w:val="0089098B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50F3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5B0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0538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6C3A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41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0E80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7BA"/>
    <w:rsid w:val="00A11978"/>
    <w:rsid w:val="00A11DFE"/>
    <w:rsid w:val="00A12047"/>
    <w:rsid w:val="00A13A44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33A"/>
    <w:rsid w:val="00AB5881"/>
    <w:rsid w:val="00AB6F82"/>
    <w:rsid w:val="00AB7816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082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435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0CBF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1A7"/>
    <w:rsid w:val="00B91682"/>
    <w:rsid w:val="00B95751"/>
    <w:rsid w:val="00B96046"/>
    <w:rsid w:val="00B96835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7E4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2625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BE8"/>
    <w:rsid w:val="00C166AB"/>
    <w:rsid w:val="00C16C76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3BCA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08E9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C765D"/>
    <w:rsid w:val="00CD07A3"/>
    <w:rsid w:val="00CD1A96"/>
    <w:rsid w:val="00CD1FCC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A75"/>
    <w:rsid w:val="00D110BA"/>
    <w:rsid w:val="00D12789"/>
    <w:rsid w:val="00D12A4F"/>
    <w:rsid w:val="00D12D10"/>
    <w:rsid w:val="00D13494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4598"/>
    <w:rsid w:val="00D569F1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7FA8"/>
    <w:rsid w:val="00DC049A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07E39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05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49F4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69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30927"/>
    <w:rsid w:val="00F31CEF"/>
    <w:rsid w:val="00F322F1"/>
    <w:rsid w:val="00F331C1"/>
    <w:rsid w:val="00F3387D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1FCD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5A7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5072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313E73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swccd.edu/Committees/AcaSen/Standardized%20Document%20Library/10-25-16%20Voting%20Recor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1c2670d-76f3-403b-9d2f-38b517d5f2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F8FD6A-0F30-4674-95DA-FC62310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0</TotalTime>
  <Pages>3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2</cp:revision>
  <cp:lastPrinted>2014-11-12T17:52:00Z</cp:lastPrinted>
  <dcterms:created xsi:type="dcterms:W3CDTF">2016-11-04T20:13:00Z</dcterms:created>
  <dcterms:modified xsi:type="dcterms:W3CDTF">2016-11-04T20:13:00Z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