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225"/>
        <w:tblW w:w="1995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gridCol w:w="9328"/>
      </w:tblGrid>
      <w:tr w:rsidR="000D7DC7" w:rsidRPr="002462A5" w14:paraId="7334E188" w14:textId="77777777" w:rsidTr="00007E9E">
        <w:trPr>
          <w:gridAfter w:val="1"/>
          <w:wAfter w:w="9328" w:type="dxa"/>
          <w:trHeight w:val="331"/>
        </w:trPr>
        <w:tc>
          <w:tcPr>
            <w:tcW w:w="10626" w:type="dxa"/>
            <w:gridSpan w:val="4"/>
            <w:shd w:val="clear" w:color="auto" w:fill="auto"/>
            <w:tcMar>
              <w:left w:w="0" w:type="dxa"/>
            </w:tcMar>
            <w:vAlign w:val="center"/>
          </w:tcPr>
          <w:p w14:paraId="6933619E" w14:textId="77777777" w:rsidR="000D7DC7" w:rsidRDefault="000D7DC7" w:rsidP="00007E9E">
            <w:pPr>
              <w:pStyle w:val="Heading1"/>
              <w:jc w:val="center"/>
            </w:pPr>
            <w:bookmarkStart w:id="0" w:name="_GoBack"/>
            <w:bookmarkEnd w:id="0"/>
            <w:r>
              <w:t>Academic Senate Committee</w:t>
            </w:r>
            <w:r w:rsidRPr="002462A5">
              <w:br/>
              <w:t>Minutes</w:t>
            </w:r>
          </w:p>
        </w:tc>
      </w:tr>
      <w:tr w:rsidR="000D7DC7" w:rsidRPr="002462A5" w14:paraId="556C6AAA" w14:textId="77777777" w:rsidTr="00007E9E">
        <w:trPr>
          <w:gridAfter w:val="1"/>
          <w:wAfter w:w="9328" w:type="dxa"/>
          <w:trHeight w:val="157"/>
        </w:trPr>
        <w:tc>
          <w:tcPr>
            <w:tcW w:w="4564" w:type="dxa"/>
            <w:gridSpan w:val="2"/>
            <w:shd w:val="clear" w:color="auto" w:fill="auto"/>
            <w:tcMar>
              <w:left w:w="0" w:type="dxa"/>
            </w:tcMar>
            <w:vAlign w:val="center"/>
          </w:tcPr>
          <w:p w14:paraId="4EBD1744" w14:textId="77777777" w:rsidR="000D7DC7" w:rsidRPr="002462A5" w:rsidRDefault="005A34FC" w:rsidP="00007E9E">
            <w:pPr>
              <w:pStyle w:val="Heading4"/>
              <w:framePr w:hSpace="0" w:wrap="auto" w:vAnchor="margin" w:hAnchor="text" w:xAlign="left" w:yAlign="inline"/>
              <w:suppressOverlap w:val="0"/>
            </w:pPr>
            <w:r>
              <w:t>november 14</w:t>
            </w:r>
            <w:r w:rsidR="00353ED3">
              <w:t>,</w:t>
            </w:r>
            <w:r w:rsidR="00811774">
              <w:t xml:space="preserve"> 2017</w:t>
            </w:r>
          </w:p>
        </w:tc>
        <w:tc>
          <w:tcPr>
            <w:tcW w:w="3401" w:type="dxa"/>
            <w:shd w:val="clear" w:color="auto" w:fill="auto"/>
            <w:tcMar>
              <w:left w:w="0" w:type="dxa"/>
            </w:tcMar>
            <w:vAlign w:val="center"/>
          </w:tcPr>
          <w:p w14:paraId="47326518" w14:textId="77777777" w:rsidR="000D7DC7" w:rsidRPr="002462A5" w:rsidRDefault="000D7DC7" w:rsidP="00007E9E">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14:paraId="735D17F1" w14:textId="77777777" w:rsidR="000D7DC7" w:rsidRDefault="006A1FE9" w:rsidP="00007E9E">
            <w:pPr>
              <w:pStyle w:val="Heading5"/>
            </w:pPr>
            <w:r>
              <w:t>L 246</w:t>
            </w:r>
          </w:p>
        </w:tc>
      </w:tr>
      <w:tr w:rsidR="000D7DC7" w:rsidRPr="002462A5" w14:paraId="54F0E324" w14:textId="77777777" w:rsidTr="00007E9E">
        <w:trPr>
          <w:gridAfter w:val="1"/>
          <w:wAfter w:w="9328" w:type="dxa"/>
          <w:trHeight w:val="207"/>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3B44EE2D" w14:textId="77777777" w:rsidR="000D7DC7" w:rsidRPr="002462A5" w:rsidRDefault="000D7DC7" w:rsidP="00007E9E">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E71F5D5" w14:textId="77777777" w:rsidR="000D7DC7" w:rsidRDefault="000D7DC7" w:rsidP="00007E9E">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BA536E" w:rsidRPr="002462A5" w14:paraId="6E1578BB" w14:textId="77777777" w:rsidTr="00007E9E">
        <w:trPr>
          <w:gridAfter w:val="1"/>
          <w:wAfter w:w="9328" w:type="dxa"/>
          <w:trHeight w:val="237"/>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3846B219" w14:textId="77777777" w:rsidR="00BA536E" w:rsidRPr="00182EE7" w:rsidRDefault="00BA536E" w:rsidP="00BA536E">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2B30A4" w14:textId="77777777" w:rsidR="00BA536E" w:rsidRDefault="00BA536E" w:rsidP="00BA536E">
            <w:pPr>
              <w:jc w:val="center"/>
              <w:rPr>
                <w:sz w:val="18"/>
              </w:rPr>
            </w:pPr>
            <w:r>
              <w:rPr>
                <w:sz w:val="18"/>
              </w:rPr>
              <w:t>Arredondo, Josue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F5C8F7" w14:textId="77777777" w:rsidR="00BA536E" w:rsidRPr="00BA536E" w:rsidRDefault="00BA536E" w:rsidP="00BA536E">
            <w:pPr>
              <w:jc w:val="center"/>
              <w:rPr>
                <w:strike/>
                <w:sz w:val="18"/>
              </w:rPr>
            </w:pPr>
            <w:r w:rsidRPr="00BA536E">
              <w:rPr>
                <w:strike/>
                <w:sz w:val="18"/>
              </w:rPr>
              <w:t>Fielding, Richard</w:t>
            </w:r>
          </w:p>
        </w:tc>
        <w:tc>
          <w:tcPr>
            <w:tcW w:w="2661" w:type="dxa"/>
            <w:tcBorders>
              <w:top w:val="single" w:sz="4" w:space="0" w:color="C0C0C0"/>
              <w:left w:val="single" w:sz="4" w:space="0" w:color="C0C0C0"/>
              <w:bottom w:val="single" w:sz="4" w:space="0" w:color="C0C0C0"/>
              <w:right w:val="single" w:sz="4" w:space="0" w:color="C0C0C0"/>
            </w:tcBorders>
            <w:vAlign w:val="center"/>
          </w:tcPr>
          <w:p w14:paraId="7A2B66D8" w14:textId="223ABA4F" w:rsidR="00BA536E" w:rsidRPr="00640C45" w:rsidRDefault="00BA536E" w:rsidP="00BA536E">
            <w:pPr>
              <w:jc w:val="center"/>
              <w:rPr>
                <w:color w:val="FF0000"/>
                <w:sz w:val="18"/>
              </w:rPr>
            </w:pPr>
            <w:r w:rsidRPr="005A3FE3">
              <w:rPr>
                <w:color w:val="FF0000"/>
                <w:sz w:val="18"/>
              </w:rPr>
              <w:t>McGregor, Cynthia</w:t>
            </w:r>
          </w:p>
        </w:tc>
      </w:tr>
      <w:tr w:rsidR="00BA536E" w:rsidRPr="002462A5" w14:paraId="17844475" w14:textId="77777777"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14:paraId="48C59F56" w14:textId="77777777" w:rsidR="00BA536E" w:rsidRPr="00182EE7" w:rsidRDefault="00BA536E" w:rsidP="00BA536E">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7E7464" w14:textId="77777777" w:rsidR="00BA536E" w:rsidRPr="004F77B0" w:rsidRDefault="00BA536E" w:rsidP="00BA536E">
            <w:pPr>
              <w:jc w:val="center"/>
              <w:rPr>
                <w:color w:val="FF0000"/>
                <w:sz w:val="18"/>
              </w:rPr>
            </w:pPr>
            <w:r w:rsidRPr="00426703">
              <w:rPr>
                <w:sz w:val="18"/>
              </w:rPr>
              <w:t>Arteaga, Elena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440B79" w14:textId="77777777" w:rsidR="00BA536E" w:rsidRPr="00EA09A1" w:rsidRDefault="00BA536E" w:rsidP="00BA536E">
            <w:pPr>
              <w:jc w:val="center"/>
              <w:rPr>
                <w:sz w:val="18"/>
              </w:rPr>
            </w:pPr>
            <w:r w:rsidRPr="002562CD">
              <w:rPr>
                <w:sz w:val="18"/>
              </w:rPr>
              <w:t>Figueroa, Surian</w:t>
            </w:r>
          </w:p>
        </w:tc>
        <w:tc>
          <w:tcPr>
            <w:tcW w:w="2661" w:type="dxa"/>
            <w:tcBorders>
              <w:top w:val="single" w:sz="4" w:space="0" w:color="C0C0C0"/>
              <w:left w:val="single" w:sz="4" w:space="0" w:color="C0C0C0"/>
              <w:bottom w:val="single" w:sz="4" w:space="0" w:color="C0C0C0"/>
              <w:right w:val="single" w:sz="4" w:space="0" w:color="C0C0C0"/>
            </w:tcBorders>
            <w:vAlign w:val="center"/>
          </w:tcPr>
          <w:p w14:paraId="4379176B" w14:textId="4BDC18C0" w:rsidR="00BA536E" w:rsidRPr="00BA536E" w:rsidRDefault="00BA536E" w:rsidP="00BA536E">
            <w:pPr>
              <w:keepNext/>
              <w:keepLines/>
              <w:spacing w:before="20"/>
              <w:jc w:val="center"/>
              <w:outlineLvl w:val="6"/>
              <w:rPr>
                <w:strike/>
                <w:sz w:val="18"/>
              </w:rPr>
            </w:pPr>
            <w:r w:rsidRPr="00BA536E">
              <w:rPr>
                <w:strike/>
                <w:sz w:val="18"/>
              </w:rPr>
              <w:t>Mossadeghi, Yasmin</w:t>
            </w:r>
          </w:p>
        </w:tc>
      </w:tr>
      <w:tr w:rsidR="00BA536E" w:rsidRPr="002462A5" w14:paraId="5BC24413" w14:textId="77777777"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14:paraId="4842F526" w14:textId="77777777" w:rsidR="00BA536E" w:rsidRPr="00182EE7" w:rsidRDefault="00BA536E" w:rsidP="00BA536E">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C398EE" w14:textId="77777777" w:rsidR="00BA536E" w:rsidRPr="00426703" w:rsidRDefault="00BA536E" w:rsidP="00BA536E">
            <w:pPr>
              <w:jc w:val="center"/>
              <w:rPr>
                <w:color w:val="FF0000"/>
                <w:sz w:val="18"/>
              </w:rPr>
            </w:pPr>
            <w:r w:rsidRPr="00426703">
              <w:rPr>
                <w:sz w:val="18"/>
              </w:rPr>
              <w:t>Austin, Naida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CED268" w14:textId="77777777" w:rsidR="00BA536E" w:rsidRPr="00E6751C" w:rsidRDefault="00BA536E" w:rsidP="00BA536E">
            <w:pPr>
              <w:jc w:val="center"/>
              <w:rPr>
                <w:sz w:val="18"/>
              </w:rPr>
            </w:pPr>
            <w:r w:rsidRPr="00E6751C">
              <w:rPr>
                <w:sz w:val="18"/>
              </w:rPr>
              <w:t>Gardea, Jaquelyn</w:t>
            </w:r>
          </w:p>
        </w:tc>
        <w:tc>
          <w:tcPr>
            <w:tcW w:w="2661" w:type="dxa"/>
            <w:tcBorders>
              <w:top w:val="single" w:sz="4" w:space="0" w:color="C0C0C0"/>
              <w:left w:val="single" w:sz="4" w:space="0" w:color="C0C0C0"/>
              <w:bottom w:val="single" w:sz="4" w:space="0" w:color="C0C0C0"/>
              <w:right w:val="single" w:sz="4" w:space="0" w:color="C0C0C0"/>
            </w:tcBorders>
            <w:vAlign w:val="center"/>
          </w:tcPr>
          <w:p w14:paraId="7E6AA17D" w14:textId="55AE5497" w:rsidR="00BA536E" w:rsidRDefault="00BA536E" w:rsidP="00BA536E">
            <w:pPr>
              <w:keepNext/>
              <w:keepLines/>
              <w:spacing w:before="20"/>
              <w:jc w:val="center"/>
              <w:outlineLvl w:val="6"/>
              <w:rPr>
                <w:color w:val="FF0000"/>
                <w:sz w:val="18"/>
              </w:rPr>
            </w:pPr>
            <w:r w:rsidRPr="00426703">
              <w:rPr>
                <w:sz w:val="18"/>
              </w:rPr>
              <w:t>Nieves-Cardenas, Carmen</w:t>
            </w:r>
          </w:p>
        </w:tc>
      </w:tr>
      <w:tr w:rsidR="00BA536E" w:rsidRPr="002462A5" w14:paraId="0E9486E9" w14:textId="77777777"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14:paraId="46BA7CEC" w14:textId="77777777" w:rsidR="00BA536E" w:rsidRPr="00182EE7" w:rsidRDefault="00BA536E" w:rsidP="00BA536E">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573269" w14:textId="77777777" w:rsidR="00BA536E" w:rsidRPr="005A3FE3" w:rsidRDefault="00BA536E" w:rsidP="00BA536E">
            <w:pPr>
              <w:jc w:val="center"/>
              <w:rPr>
                <w:sz w:val="18"/>
              </w:rPr>
            </w:pPr>
            <w:r w:rsidRPr="005A3FE3">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35EDB0" w14:textId="77777777" w:rsidR="00BA536E" w:rsidRPr="00E6751C" w:rsidRDefault="00BA536E" w:rsidP="00BA536E">
            <w:pPr>
              <w:jc w:val="center"/>
              <w:rPr>
                <w:sz w:val="18"/>
              </w:rPr>
            </w:pPr>
            <w:r w:rsidRPr="00E6751C">
              <w:rPr>
                <w:sz w:val="18"/>
              </w:rPr>
              <w:t>Garibay, Adrianna</w:t>
            </w:r>
            <w:r w:rsidRPr="00E6751C" w:rsidDel="00087B02">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3EEC6968" w14:textId="1BF012B4" w:rsidR="00BA536E" w:rsidRDefault="00BA536E" w:rsidP="00BA536E">
            <w:pPr>
              <w:keepNext/>
              <w:keepLines/>
              <w:spacing w:before="20"/>
              <w:jc w:val="center"/>
              <w:outlineLvl w:val="6"/>
              <w:rPr>
                <w:color w:val="FF0000"/>
                <w:sz w:val="18"/>
              </w:rPr>
            </w:pPr>
            <w:r w:rsidRPr="003138D7">
              <w:rPr>
                <w:sz w:val="18"/>
              </w:rPr>
              <w:t>Posey, Jessica</w:t>
            </w:r>
            <w:r w:rsidRPr="003138D7" w:rsidDel="005141DA">
              <w:rPr>
                <w:sz w:val="18"/>
              </w:rPr>
              <w:t xml:space="preserve"> </w:t>
            </w:r>
          </w:p>
        </w:tc>
      </w:tr>
      <w:tr w:rsidR="00BA536E" w:rsidRPr="002462A5" w14:paraId="7893501A" w14:textId="77777777"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14:paraId="73086119" w14:textId="77777777" w:rsidR="00BA536E" w:rsidRPr="00182EE7" w:rsidRDefault="00BA536E" w:rsidP="00BA536E">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81EEB9" w14:textId="77777777" w:rsidR="00BA536E" w:rsidRPr="005A3FE3" w:rsidRDefault="00BA536E" w:rsidP="00BA536E">
            <w:pPr>
              <w:jc w:val="center"/>
              <w:rPr>
                <w:sz w:val="18"/>
              </w:rPr>
            </w:pPr>
            <w:r w:rsidRPr="005A3FE3">
              <w:rPr>
                <w:sz w:val="18"/>
              </w:rPr>
              <w:t>Bowlin, Stephen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B005C0" w14:textId="77777777" w:rsidR="00BA536E" w:rsidRPr="00BA536E" w:rsidRDefault="00BA536E" w:rsidP="00BA536E">
            <w:pPr>
              <w:jc w:val="center"/>
              <w:rPr>
                <w:strike/>
                <w:sz w:val="18"/>
              </w:rPr>
            </w:pPr>
            <w:r w:rsidRPr="00BA536E">
              <w:rPr>
                <w:strike/>
                <w:sz w:val="18"/>
              </w:rPr>
              <w:t>Griffith-Jackson, Shaunte</w:t>
            </w:r>
          </w:p>
        </w:tc>
        <w:tc>
          <w:tcPr>
            <w:tcW w:w="2661" w:type="dxa"/>
            <w:tcBorders>
              <w:top w:val="single" w:sz="4" w:space="0" w:color="C0C0C0"/>
              <w:left w:val="single" w:sz="4" w:space="0" w:color="C0C0C0"/>
              <w:bottom w:val="single" w:sz="4" w:space="0" w:color="C0C0C0"/>
              <w:right w:val="single" w:sz="4" w:space="0" w:color="C0C0C0"/>
            </w:tcBorders>
            <w:vAlign w:val="center"/>
          </w:tcPr>
          <w:p w14:paraId="5DD968B8" w14:textId="640A41CE" w:rsidR="00BA536E" w:rsidRPr="005A3FE3" w:rsidRDefault="00BA536E" w:rsidP="00BA536E">
            <w:pPr>
              <w:keepNext/>
              <w:keepLines/>
              <w:spacing w:before="20"/>
              <w:jc w:val="center"/>
              <w:outlineLvl w:val="6"/>
              <w:rPr>
                <w:sz w:val="18"/>
              </w:rPr>
            </w:pPr>
            <w:r w:rsidRPr="00640C45">
              <w:rPr>
                <w:sz w:val="18"/>
              </w:rPr>
              <w:t>Quintana, Pablo</w:t>
            </w:r>
          </w:p>
        </w:tc>
      </w:tr>
      <w:tr w:rsidR="00BA536E" w:rsidRPr="002462A5" w14:paraId="5879E6C6" w14:textId="77777777"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14:paraId="4674FFEA" w14:textId="77777777" w:rsidR="00BA536E" w:rsidRPr="00182EE7" w:rsidRDefault="00BA536E" w:rsidP="00BA536E">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8A8143" w14:textId="77777777" w:rsidR="00BA536E" w:rsidRPr="00A61ADC" w:rsidRDefault="00BA536E" w:rsidP="00BA536E">
            <w:pPr>
              <w:jc w:val="center"/>
              <w:rPr>
                <w:color w:val="FF0000"/>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8DA53C" w14:textId="77777777" w:rsidR="00BA536E" w:rsidRPr="00EA09A1" w:rsidRDefault="00BA536E" w:rsidP="00BA536E">
            <w:pPr>
              <w:jc w:val="center"/>
              <w:rPr>
                <w:sz w:val="18"/>
              </w:rPr>
            </w:pPr>
            <w:r>
              <w:rPr>
                <w:sz w:val="18"/>
              </w:rPr>
              <w:t>Hecht, David</w:t>
            </w:r>
          </w:p>
        </w:tc>
        <w:tc>
          <w:tcPr>
            <w:tcW w:w="2661" w:type="dxa"/>
            <w:tcBorders>
              <w:top w:val="single" w:sz="4" w:space="0" w:color="C0C0C0"/>
              <w:left w:val="single" w:sz="4" w:space="0" w:color="C0C0C0"/>
              <w:bottom w:val="single" w:sz="4" w:space="0" w:color="C0C0C0"/>
              <w:right w:val="single" w:sz="4" w:space="0" w:color="C0C0C0"/>
            </w:tcBorders>
            <w:vAlign w:val="center"/>
          </w:tcPr>
          <w:p w14:paraId="1A08A3A0" w14:textId="788B6170" w:rsidR="00BA536E" w:rsidRPr="005A3FE3" w:rsidRDefault="00BA536E" w:rsidP="00BA536E">
            <w:pPr>
              <w:keepNext/>
              <w:keepLines/>
              <w:spacing w:before="20"/>
              <w:jc w:val="center"/>
              <w:outlineLvl w:val="6"/>
              <w:rPr>
                <w:sz w:val="18"/>
              </w:rPr>
            </w:pPr>
            <w:r w:rsidRPr="005A3FE3">
              <w:rPr>
                <w:color w:val="FF0000"/>
                <w:sz w:val="18"/>
              </w:rPr>
              <w:t>Rempt, Andrew</w:t>
            </w:r>
          </w:p>
        </w:tc>
      </w:tr>
      <w:tr w:rsidR="00BA536E" w:rsidRPr="002462A5" w14:paraId="785743DC"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579715DE" w14:textId="77777777" w:rsidR="00BA536E" w:rsidRPr="001D4A23" w:rsidRDefault="00BA536E" w:rsidP="00BA536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2EBA9E" w14:textId="77777777" w:rsidR="00BA536E" w:rsidRPr="00C344EC" w:rsidRDefault="00BA536E" w:rsidP="00BA536E">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BA187D" w14:textId="77777777" w:rsidR="00BA536E" w:rsidRPr="00BA536E" w:rsidRDefault="00BA536E" w:rsidP="00BA536E">
            <w:pPr>
              <w:jc w:val="center"/>
              <w:rPr>
                <w:strike/>
                <w:sz w:val="18"/>
              </w:rPr>
            </w:pPr>
            <w:r w:rsidRPr="00BA536E">
              <w:rPr>
                <w:strike/>
                <w:sz w:val="18"/>
              </w:rPr>
              <w:t>Hopkins, Kesa</w:t>
            </w:r>
            <w:r w:rsidRPr="00BA536E" w:rsidDel="005141DA">
              <w:rPr>
                <w:strike/>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774A4C1F" w14:textId="1625EB38" w:rsidR="00BA536E" w:rsidRPr="003138D7" w:rsidRDefault="00BA536E" w:rsidP="00BA536E">
            <w:pPr>
              <w:keepNext/>
              <w:keepLines/>
              <w:spacing w:before="20"/>
              <w:jc w:val="center"/>
              <w:outlineLvl w:val="6"/>
              <w:rPr>
                <w:sz w:val="18"/>
              </w:rPr>
            </w:pPr>
            <w:r w:rsidRPr="005A3FE3">
              <w:rPr>
                <w:sz w:val="18"/>
              </w:rPr>
              <w:t>Rodrigues, Kimi</w:t>
            </w:r>
          </w:p>
        </w:tc>
      </w:tr>
      <w:tr w:rsidR="00BA536E" w:rsidRPr="002462A5" w14:paraId="26CE78C1"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46D33FD7" w14:textId="77777777" w:rsidR="00BA536E" w:rsidRPr="001D4A23" w:rsidRDefault="00BA536E" w:rsidP="00BA536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44EAC1" w14:textId="77777777" w:rsidR="00BA536E" w:rsidRPr="00382A08" w:rsidRDefault="00BA536E" w:rsidP="00BA536E">
            <w:pPr>
              <w:jc w:val="center"/>
              <w:rPr>
                <w:sz w:val="18"/>
              </w:rPr>
            </w:pPr>
            <w:r>
              <w:rPr>
                <w:sz w:val="18"/>
              </w:rPr>
              <w:t>Buul, Abdimalik</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EECB2D" w14:textId="4EC1B3AD" w:rsidR="00BA536E" w:rsidRPr="005A34FC" w:rsidRDefault="00BA536E" w:rsidP="00BA536E">
            <w:pPr>
              <w:jc w:val="center"/>
              <w:rPr>
                <w:color w:val="FF0000"/>
                <w:sz w:val="18"/>
              </w:rPr>
            </w:pPr>
            <w:r w:rsidRPr="00BA536E">
              <w:rPr>
                <w:sz w:val="18"/>
              </w:rPr>
              <w:t>Hums, Jason</w:t>
            </w:r>
          </w:p>
        </w:tc>
        <w:tc>
          <w:tcPr>
            <w:tcW w:w="2661" w:type="dxa"/>
            <w:tcBorders>
              <w:top w:val="single" w:sz="4" w:space="0" w:color="C0C0C0"/>
              <w:left w:val="single" w:sz="4" w:space="0" w:color="C0C0C0"/>
              <w:bottom w:val="single" w:sz="4" w:space="0" w:color="C0C0C0"/>
              <w:right w:val="single" w:sz="4" w:space="0" w:color="C0C0C0"/>
            </w:tcBorders>
            <w:vAlign w:val="center"/>
          </w:tcPr>
          <w:p w14:paraId="52F547C0" w14:textId="47BD7B9D" w:rsidR="00BA536E" w:rsidRPr="004F77B0" w:rsidRDefault="00BA536E" w:rsidP="00BA536E">
            <w:pPr>
              <w:keepNext/>
              <w:keepLines/>
              <w:spacing w:before="20"/>
              <w:jc w:val="center"/>
              <w:outlineLvl w:val="6"/>
              <w:rPr>
                <w:color w:val="FF0000"/>
                <w:sz w:val="18"/>
              </w:rPr>
            </w:pPr>
            <w:r>
              <w:rPr>
                <w:color w:val="FF0000"/>
                <w:sz w:val="18"/>
              </w:rPr>
              <w:t>Shaffer, Rob</w:t>
            </w:r>
          </w:p>
        </w:tc>
      </w:tr>
      <w:tr w:rsidR="00BA536E" w:rsidRPr="002462A5" w14:paraId="1DDCEC1E"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59FB3C15" w14:textId="77777777" w:rsidR="00BA536E" w:rsidRPr="001D4A23" w:rsidRDefault="00BA536E" w:rsidP="00BA536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3CE5C5" w14:textId="77777777" w:rsidR="00BA536E" w:rsidRPr="00382A08" w:rsidRDefault="00BA536E" w:rsidP="00BA536E">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477EDF" w14:textId="0AFA1552" w:rsidR="00BA536E" w:rsidRPr="00BA536E" w:rsidRDefault="00BA536E" w:rsidP="00BA536E">
            <w:pPr>
              <w:jc w:val="center"/>
              <w:rPr>
                <w:strike/>
                <w:color w:val="FF0000"/>
                <w:sz w:val="18"/>
              </w:rPr>
            </w:pPr>
            <w:r w:rsidRPr="005A34FC">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06DB15B8" w14:textId="4B3C1FAF" w:rsidR="00BA536E" w:rsidRPr="00182EE7" w:rsidRDefault="00BA536E" w:rsidP="00BA536E">
            <w:pPr>
              <w:jc w:val="center"/>
              <w:rPr>
                <w:sz w:val="18"/>
              </w:rPr>
            </w:pPr>
            <w:r>
              <w:rPr>
                <w:sz w:val="18"/>
              </w:rPr>
              <w:t>Taffolla-Schreiber, Candice</w:t>
            </w:r>
          </w:p>
        </w:tc>
      </w:tr>
      <w:tr w:rsidR="00BA536E" w:rsidRPr="002462A5" w14:paraId="620B0DEE"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3F5AFE2F" w14:textId="77777777" w:rsidR="00BA536E" w:rsidRPr="001D4A23" w:rsidRDefault="00BA536E" w:rsidP="00BA536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D62F43" w14:textId="77777777" w:rsidR="00BA536E" w:rsidRDefault="00BA536E" w:rsidP="00BA536E">
            <w:pPr>
              <w:jc w:val="center"/>
              <w:rPr>
                <w:sz w:val="18"/>
              </w:rPr>
            </w:pPr>
            <w:r>
              <w:rPr>
                <w:sz w:val="18"/>
              </w:rPr>
              <w:t>Caspi, David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DFDD2E" w14:textId="37109A5F" w:rsidR="00BA536E" w:rsidRPr="003138D7" w:rsidRDefault="00BA536E" w:rsidP="00BA536E">
            <w:pPr>
              <w:jc w:val="center"/>
              <w:rPr>
                <w:sz w:val="18"/>
              </w:rPr>
            </w:pPr>
            <w:r w:rsidRPr="00BA536E">
              <w:rPr>
                <w:strike/>
                <w:sz w:val="18"/>
              </w:rPr>
              <w:t>Louie, Laura</w:t>
            </w:r>
          </w:p>
        </w:tc>
        <w:tc>
          <w:tcPr>
            <w:tcW w:w="2661" w:type="dxa"/>
            <w:tcBorders>
              <w:top w:val="single" w:sz="4" w:space="0" w:color="C0C0C0"/>
              <w:left w:val="single" w:sz="4" w:space="0" w:color="C0C0C0"/>
              <w:bottom w:val="single" w:sz="4" w:space="0" w:color="C0C0C0"/>
              <w:right w:val="single" w:sz="4" w:space="0" w:color="C0C0C0"/>
            </w:tcBorders>
            <w:vAlign w:val="center"/>
          </w:tcPr>
          <w:p w14:paraId="4E34FE42" w14:textId="5C985AC2" w:rsidR="00BA536E" w:rsidRPr="005A3FE3" w:rsidRDefault="00BA536E" w:rsidP="00BA536E">
            <w:pPr>
              <w:jc w:val="center"/>
              <w:rPr>
                <w:sz w:val="18"/>
              </w:rPr>
            </w:pPr>
            <w:r>
              <w:rPr>
                <w:sz w:val="18"/>
              </w:rPr>
              <w:t>Van Stone, Mark</w:t>
            </w:r>
          </w:p>
        </w:tc>
      </w:tr>
      <w:tr w:rsidR="00BA536E" w:rsidRPr="002462A5" w14:paraId="0F5741DE"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5D224923" w14:textId="77777777" w:rsidR="00BA536E" w:rsidRPr="001D4A23" w:rsidRDefault="00BA536E" w:rsidP="00BA536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5CB037" w14:textId="77777777" w:rsidR="00BA536E" w:rsidRPr="007900AA" w:rsidRDefault="00BA536E" w:rsidP="00BA536E">
            <w:pPr>
              <w:jc w:val="center"/>
              <w:rPr>
                <w:sz w:val="18"/>
              </w:rPr>
            </w:pPr>
            <w:r w:rsidRPr="007900AA">
              <w:rPr>
                <w:sz w:val="18"/>
              </w:rPr>
              <w:t>Cliffe, Karen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E0E20F" w14:textId="12FEEF1A" w:rsidR="00BA536E" w:rsidRPr="006024AC" w:rsidRDefault="00BA536E" w:rsidP="00BA536E">
            <w:pPr>
              <w:jc w:val="center"/>
              <w:rPr>
                <w:sz w:val="18"/>
              </w:rPr>
            </w:pPr>
            <w:r w:rsidRPr="00426703">
              <w:rPr>
                <w:color w:val="FF0000"/>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134D1625" w14:textId="5BDEAAAD" w:rsidR="00BA536E" w:rsidRPr="00382A08" w:rsidRDefault="00BA536E" w:rsidP="00BA536E">
            <w:pPr>
              <w:jc w:val="center"/>
              <w:rPr>
                <w:sz w:val="18"/>
              </w:rPr>
            </w:pPr>
            <w:r w:rsidRPr="005A3FE3">
              <w:rPr>
                <w:color w:val="FF0000"/>
                <w:sz w:val="18"/>
              </w:rPr>
              <w:t>Vicario, Marie</w:t>
            </w:r>
          </w:p>
        </w:tc>
      </w:tr>
      <w:tr w:rsidR="00BA536E" w:rsidRPr="002462A5" w14:paraId="5EF32E63"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21868C82" w14:textId="77777777" w:rsidR="00BA536E" w:rsidRPr="001D4A23" w:rsidRDefault="00BA536E" w:rsidP="00BA536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C92D2B" w14:textId="77777777" w:rsidR="00BA536E" w:rsidRPr="00C344EC" w:rsidRDefault="00BA536E" w:rsidP="00BA536E">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D6B192" w14:textId="592781F3" w:rsidR="00BA536E" w:rsidRPr="00BA536E" w:rsidRDefault="00BA536E" w:rsidP="00BA536E">
            <w:pPr>
              <w:jc w:val="center"/>
              <w:rPr>
                <w:strike/>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10671DE9" w14:textId="0846A5C3" w:rsidR="00BA536E" w:rsidRPr="005A3FE3" w:rsidRDefault="00BA536E" w:rsidP="00BA536E">
            <w:pPr>
              <w:jc w:val="center"/>
              <w:rPr>
                <w:sz w:val="18"/>
              </w:rPr>
            </w:pPr>
            <w:r w:rsidRPr="003138D7">
              <w:rPr>
                <w:sz w:val="18"/>
              </w:rPr>
              <w:t>Whitsett, Jessica</w:t>
            </w:r>
          </w:p>
        </w:tc>
      </w:tr>
      <w:tr w:rsidR="00BA536E" w:rsidRPr="002462A5" w14:paraId="3A062A80"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32477564" w14:textId="77777777" w:rsidR="00BA536E" w:rsidRPr="001D4A23" w:rsidRDefault="00BA536E" w:rsidP="00BA536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6F469B" w14:textId="77777777" w:rsidR="00BA536E" w:rsidRPr="00BA536E" w:rsidRDefault="00BA536E" w:rsidP="00BA536E">
            <w:pPr>
              <w:jc w:val="center"/>
              <w:rPr>
                <w:strike/>
                <w:color w:val="FF0000"/>
                <w:sz w:val="18"/>
              </w:rPr>
            </w:pPr>
            <w:r w:rsidRPr="00BA536E">
              <w:rPr>
                <w:strike/>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F49AE0" w14:textId="5BB12862" w:rsidR="00BA536E" w:rsidRPr="004F77B0" w:rsidRDefault="00BA536E" w:rsidP="00BA536E">
            <w:pPr>
              <w:keepNext/>
              <w:keepLines/>
              <w:jc w:val="center"/>
              <w:outlineLvl w:val="6"/>
              <w:rPr>
                <w:sz w:val="18"/>
              </w:rPr>
            </w:pPr>
            <w:r w:rsidRPr="00BA536E">
              <w:rPr>
                <w:strike/>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57E652DF" w14:textId="1951E76F" w:rsidR="00BA536E" w:rsidRPr="00C344EC" w:rsidRDefault="00BA536E" w:rsidP="00BA536E">
            <w:pPr>
              <w:jc w:val="center"/>
              <w:rPr>
                <w:sz w:val="18"/>
              </w:rPr>
            </w:pPr>
            <w:r w:rsidRPr="005A3FE3">
              <w:rPr>
                <w:color w:val="FF0000"/>
                <w:sz w:val="18"/>
              </w:rPr>
              <w:t>Williams, Janelle</w:t>
            </w:r>
          </w:p>
        </w:tc>
      </w:tr>
      <w:tr w:rsidR="00BA536E" w:rsidRPr="002462A5" w14:paraId="55723D4D"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19994326" w14:textId="77777777" w:rsidR="00BA536E" w:rsidRPr="001D4A23" w:rsidRDefault="00BA536E" w:rsidP="00BA536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B1C9B2" w14:textId="77777777" w:rsidR="00BA536E" w:rsidRPr="00BA536E" w:rsidRDefault="00BA536E" w:rsidP="00BA536E">
            <w:pPr>
              <w:jc w:val="center"/>
              <w:rPr>
                <w:strike/>
                <w:sz w:val="18"/>
              </w:rPr>
            </w:pPr>
            <w:r w:rsidRPr="00BA536E">
              <w:rPr>
                <w:strike/>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9370AD" w14:textId="36672107" w:rsidR="00BA536E" w:rsidRPr="00C344EC" w:rsidRDefault="00BA536E" w:rsidP="00BA536E">
            <w:pPr>
              <w:keepNext/>
              <w:keepLines/>
              <w:jc w:val="center"/>
              <w:outlineLvl w:val="6"/>
              <w:rPr>
                <w:color w:val="FF0000"/>
                <w:sz w:val="18"/>
              </w:rPr>
            </w:pPr>
            <w:r w:rsidRPr="004F77B0">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355693D6" w14:textId="76284CA3" w:rsidR="00BA536E" w:rsidRPr="00182EE7" w:rsidRDefault="00BA536E" w:rsidP="00BA536E">
            <w:pPr>
              <w:jc w:val="center"/>
              <w:rPr>
                <w:sz w:val="18"/>
              </w:rPr>
            </w:pPr>
            <w:r w:rsidRPr="002D118A">
              <w:rPr>
                <w:color w:val="FF0000"/>
                <w:sz w:val="18"/>
              </w:rPr>
              <w:t>Yoder, Leslie</w:t>
            </w:r>
          </w:p>
        </w:tc>
      </w:tr>
      <w:tr w:rsidR="00BA536E" w:rsidRPr="002462A5" w14:paraId="11AB9B85"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1AA69488" w14:textId="77777777" w:rsidR="00BA536E" w:rsidRPr="001D4A23" w:rsidRDefault="00BA536E" w:rsidP="00BA536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9CEBEB" w14:textId="77777777" w:rsidR="00BA536E" w:rsidRPr="00BA536E" w:rsidRDefault="00BA536E" w:rsidP="00BA536E">
            <w:pPr>
              <w:jc w:val="center"/>
              <w:rPr>
                <w:strike/>
                <w:sz w:val="18"/>
              </w:rPr>
            </w:pPr>
            <w:r w:rsidRPr="00BA536E">
              <w:rPr>
                <w:strike/>
                <w:color w:val="FF0000"/>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1346ED" w14:textId="2D6AD2D3" w:rsidR="00BA536E" w:rsidRPr="005A3FE3" w:rsidRDefault="00BA536E" w:rsidP="00BA536E">
            <w:pPr>
              <w:keepNext/>
              <w:keepLines/>
              <w:jc w:val="center"/>
              <w:outlineLvl w:val="6"/>
              <w:rPr>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1C94C08D" w14:textId="0310F5B7" w:rsidR="00BA536E" w:rsidRPr="00182EE7" w:rsidRDefault="00BA536E" w:rsidP="00BA536E">
            <w:pPr>
              <w:jc w:val="center"/>
              <w:rPr>
                <w:sz w:val="18"/>
              </w:rPr>
            </w:pPr>
            <w:r w:rsidRPr="003138D7">
              <w:rPr>
                <w:color w:val="FF0000"/>
                <w:sz w:val="18"/>
              </w:rPr>
              <w:t>Yonker, Susan</w:t>
            </w:r>
            <w:r w:rsidRPr="003138D7" w:rsidDel="00C037E5">
              <w:rPr>
                <w:color w:val="FF0000"/>
                <w:sz w:val="18"/>
              </w:rPr>
              <w:t xml:space="preserve"> </w:t>
            </w:r>
          </w:p>
        </w:tc>
      </w:tr>
      <w:tr w:rsidR="00BA536E" w:rsidRPr="002462A5" w14:paraId="7B6BDB34" w14:textId="77777777" w:rsidTr="00007E9E">
        <w:trPr>
          <w:gridAfter w:val="1"/>
          <w:wAfter w:w="9328" w:type="dxa"/>
          <w:trHeight w:val="291"/>
        </w:trPr>
        <w:tc>
          <w:tcPr>
            <w:tcW w:w="1298"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7F79FCED" w14:textId="77777777" w:rsidR="00BA536E" w:rsidRPr="00182EE7" w:rsidRDefault="00BA536E" w:rsidP="00BA536E">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05E91879" w14:textId="34D308E0" w:rsidR="00BA536E" w:rsidRPr="00182EE7" w:rsidRDefault="00B45F28" w:rsidP="00BA536E">
            <w:pPr>
              <w:jc w:val="center"/>
              <w:rPr>
                <w:sz w:val="18"/>
              </w:rPr>
            </w:pPr>
            <w:r>
              <w:rPr>
                <w:sz w:val="18"/>
              </w:rPr>
              <w:t>Micajah Truitt</w:t>
            </w: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5A5C7D8C" w14:textId="77777777" w:rsidR="00BA536E" w:rsidRPr="00182EE7" w:rsidRDefault="00BA536E" w:rsidP="00BA536E">
            <w:pPr>
              <w:jc w:val="center"/>
              <w:rPr>
                <w:sz w:val="18"/>
              </w:rPr>
            </w:pPr>
            <w:r>
              <w:rPr>
                <w:sz w:val="18"/>
              </w:rPr>
              <w:t>Rebecca Wolniewicz</w:t>
            </w: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2949486A" w14:textId="25A727A5" w:rsidR="00BA536E" w:rsidRPr="00182EE7" w:rsidRDefault="00BA536E" w:rsidP="00BA536E">
            <w:pPr>
              <w:jc w:val="center"/>
              <w:rPr>
                <w:sz w:val="18"/>
              </w:rPr>
            </w:pPr>
          </w:p>
        </w:tc>
      </w:tr>
      <w:tr w:rsidR="00BA536E" w:rsidRPr="002462A5" w14:paraId="16FB1E94" w14:textId="77777777" w:rsidTr="00007E9E">
        <w:trPr>
          <w:gridAfter w:val="1"/>
          <w:wAfter w:w="9328" w:type="dxa"/>
          <w:trHeight w:val="291"/>
        </w:trPr>
        <w:tc>
          <w:tcPr>
            <w:tcW w:w="1298"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73C54BC7" w14:textId="77777777" w:rsidR="00BA536E" w:rsidRPr="00182EE7" w:rsidRDefault="00BA536E" w:rsidP="00BA536E">
            <w:pPr>
              <w:pStyle w:val="AllCapsHeading"/>
              <w:rPr>
                <w:rFonts w:cs="Tahoma"/>
                <w:color w:val="auto"/>
                <w:sz w:val="18"/>
                <w:szCs w:val="18"/>
              </w:rPr>
            </w:pP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72F91517" w14:textId="77777777" w:rsidR="00BA536E" w:rsidRDefault="00BA536E" w:rsidP="00BA536E">
            <w:pPr>
              <w:jc w:val="center"/>
              <w:rPr>
                <w:sz w:val="18"/>
              </w:rPr>
            </w:pP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58AB00AD" w14:textId="77777777" w:rsidR="00BA536E" w:rsidRDefault="00BA536E" w:rsidP="00BA536E">
            <w:pPr>
              <w:jc w:val="center"/>
              <w:rPr>
                <w:sz w:val="18"/>
              </w:rPr>
            </w:pP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3345C74A" w14:textId="77777777" w:rsidR="00BA536E" w:rsidRDefault="00BA536E" w:rsidP="00BA536E">
            <w:pPr>
              <w:jc w:val="center"/>
              <w:rPr>
                <w:sz w:val="18"/>
              </w:rPr>
            </w:pPr>
          </w:p>
        </w:tc>
      </w:tr>
      <w:tr w:rsidR="00BA536E" w:rsidRPr="002462A5" w14:paraId="72430F56" w14:textId="77777777" w:rsidTr="00007E9E">
        <w:trPr>
          <w:gridAfter w:val="1"/>
          <w:wAfter w:w="9328" w:type="dxa"/>
          <w:trHeight w:val="207"/>
        </w:trPr>
        <w:tc>
          <w:tcPr>
            <w:tcW w:w="7965" w:type="dxa"/>
            <w:gridSpan w:val="3"/>
            <w:shd w:val="clear" w:color="auto" w:fill="FFFFFF" w:themeFill="background1"/>
            <w:vAlign w:val="center"/>
          </w:tcPr>
          <w:p w14:paraId="3AD0CC30" w14:textId="77777777" w:rsidR="00BA536E" w:rsidRPr="002462A5" w:rsidRDefault="00BA536E" w:rsidP="00BA536E">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77361EA8" w14:textId="77777777" w:rsidR="00BA536E" w:rsidRPr="00872DA4" w:rsidRDefault="00BA536E" w:rsidP="00BA536E">
            <w:pPr>
              <w:pStyle w:val="AllCapsHeading"/>
              <w:rPr>
                <w:color w:val="FF0000"/>
              </w:rPr>
            </w:pPr>
          </w:p>
        </w:tc>
      </w:tr>
      <w:tr w:rsidR="00BA536E" w14:paraId="65C07AFD" w14:textId="77777777" w:rsidTr="00007E9E">
        <w:trPr>
          <w:gridAfter w:val="1"/>
          <w:wAfter w:w="9328" w:type="dxa"/>
          <w:trHeight w:val="207"/>
        </w:trPr>
        <w:tc>
          <w:tcPr>
            <w:tcW w:w="7965" w:type="dxa"/>
            <w:gridSpan w:val="3"/>
            <w:shd w:val="clear" w:color="auto" w:fill="auto"/>
            <w:tcMar>
              <w:left w:w="0" w:type="dxa"/>
            </w:tcMar>
            <w:vAlign w:val="center"/>
          </w:tcPr>
          <w:p w14:paraId="11B03D46" w14:textId="77777777" w:rsidR="00BA536E" w:rsidRPr="002462A5" w:rsidRDefault="00BA536E" w:rsidP="00BA536E">
            <w:pPr>
              <w:pStyle w:val="Heading2"/>
              <w:numPr>
                <w:ilvl w:val="0"/>
                <w:numId w:val="1"/>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312B509E" w14:textId="77777777" w:rsidR="00BA536E" w:rsidRDefault="00BA536E" w:rsidP="00BA536E">
            <w:pPr>
              <w:pStyle w:val="Heading5"/>
              <w:rPr>
                <w:rFonts w:cs="Tahoma"/>
              </w:rPr>
            </w:pPr>
            <w:r>
              <w:rPr>
                <w:rFonts w:cs="Tahoma"/>
              </w:rPr>
              <w:t>ANDREW REMPT</w:t>
            </w:r>
          </w:p>
        </w:tc>
      </w:tr>
      <w:tr w:rsidR="00BA536E" w:rsidRPr="00182EE7" w14:paraId="70FCBB59" w14:textId="77777777" w:rsidTr="00007E9E">
        <w:trPr>
          <w:gridAfter w:val="1"/>
          <w:wAfter w:w="9328" w:type="dxa"/>
          <w:trHeight w:val="83"/>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43B2197" w14:textId="77777777" w:rsidR="00BA536E" w:rsidRPr="004173A7" w:rsidRDefault="00BA536E" w:rsidP="00BA536E">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B8463FE" w14:textId="77777777" w:rsidR="00BA536E" w:rsidRPr="00182EE7" w:rsidRDefault="00BA536E" w:rsidP="00BA536E">
            <w:pPr>
              <w:rPr>
                <w:rFonts w:cs="Tahoma"/>
                <w:caps/>
                <w:color w:val="999999"/>
                <w:szCs w:val="16"/>
              </w:rPr>
            </w:pPr>
            <w:r w:rsidRPr="00182EE7">
              <w:rPr>
                <w:rFonts w:cs="Tahoma"/>
                <w:szCs w:val="16"/>
              </w:rPr>
              <w:t xml:space="preserve">A motion was made to approve the agenda and was seconded.  </w:t>
            </w:r>
          </w:p>
        </w:tc>
      </w:tr>
      <w:tr w:rsidR="00BA536E" w14:paraId="29963CE7" w14:textId="77777777" w:rsidTr="00007E9E">
        <w:trPr>
          <w:gridAfter w:val="1"/>
          <w:wAfter w:w="9328" w:type="dxa"/>
          <w:trHeight w:val="136"/>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2AAC2864" w14:textId="77777777" w:rsidR="00BA536E" w:rsidRDefault="00BA536E" w:rsidP="00BA536E">
            <w:pPr>
              <w:rPr>
                <w:rFonts w:cs="Tahoma"/>
              </w:rPr>
            </w:pPr>
            <w:r>
              <w:rPr>
                <w:rFonts w:cs="Tahoma"/>
              </w:rPr>
              <w:t xml:space="preserve">Approval of agenda. M/S/C. Unanimous  </w:t>
            </w:r>
          </w:p>
        </w:tc>
      </w:tr>
      <w:tr w:rsidR="00BA536E" w14:paraId="08C4906A" w14:textId="77777777" w:rsidTr="00007E9E">
        <w:trPr>
          <w:trHeight w:val="136"/>
        </w:trPr>
        <w:tc>
          <w:tcPr>
            <w:tcW w:w="10626" w:type="dxa"/>
            <w:gridSpan w:val="4"/>
            <w:shd w:val="clear" w:color="auto" w:fill="auto"/>
            <w:vAlign w:val="center"/>
          </w:tcPr>
          <w:p w14:paraId="03AB22B8" w14:textId="77777777" w:rsidR="00BA536E" w:rsidRPr="0083561D" w:rsidRDefault="00BA536E" w:rsidP="00BA536E">
            <w:pPr>
              <w:ind w:firstLine="270"/>
              <w:rPr>
                <w:rFonts w:cs="Tahoma"/>
                <w:sz w:val="24"/>
                <w:szCs w:val="24"/>
              </w:rPr>
            </w:pPr>
            <w:r>
              <w:rPr>
                <w:rFonts w:cs="Tahoma"/>
                <w:b/>
                <w:sz w:val="24"/>
                <w:szCs w:val="24"/>
              </w:rPr>
              <w:t xml:space="preserve">2.  </w:t>
            </w:r>
            <w:r w:rsidRPr="0083561D">
              <w:rPr>
                <w:rFonts w:cs="Tahoma"/>
                <w:b/>
                <w:sz w:val="24"/>
                <w:szCs w:val="24"/>
              </w:rPr>
              <w:t xml:space="preserve">Approval of </w:t>
            </w:r>
            <w:r>
              <w:rPr>
                <w:rFonts w:cs="Tahoma"/>
                <w:b/>
                <w:sz w:val="24"/>
                <w:szCs w:val="24"/>
              </w:rPr>
              <w:t>Minutes</w:t>
            </w:r>
            <w:r w:rsidRPr="0083561D">
              <w:rPr>
                <w:rFonts w:cs="Tahoma"/>
                <w:b/>
                <w:sz w:val="24"/>
                <w:szCs w:val="24"/>
              </w:rPr>
              <w:t xml:space="preserve"> </w:t>
            </w:r>
            <w:r>
              <w:rPr>
                <w:rFonts w:cs="Tahoma"/>
                <w:b/>
                <w:sz w:val="24"/>
                <w:szCs w:val="24"/>
              </w:rPr>
              <w:t>from  10-24-17</w:t>
            </w:r>
            <w:r w:rsidRPr="0083561D">
              <w:rPr>
                <w:rFonts w:cs="Tahoma"/>
                <w:b/>
                <w:sz w:val="24"/>
                <w:szCs w:val="24"/>
              </w:rPr>
              <w:t xml:space="preserve"> </w:t>
            </w:r>
            <w:r>
              <w:rPr>
                <w:rFonts w:cs="Tahoma"/>
                <w:b/>
                <w:sz w:val="24"/>
                <w:szCs w:val="24"/>
              </w:rPr>
              <w:t xml:space="preserve">           </w:t>
            </w:r>
            <w:r w:rsidRPr="0083561D">
              <w:rPr>
                <w:rFonts w:cs="Tahoma"/>
                <w:b/>
                <w:sz w:val="24"/>
                <w:szCs w:val="24"/>
              </w:rPr>
              <w:t xml:space="preserve"> </w:t>
            </w:r>
            <w:r>
              <w:rPr>
                <w:rFonts w:cs="Tahoma"/>
                <w:b/>
                <w:sz w:val="24"/>
                <w:szCs w:val="24"/>
              </w:rPr>
              <w:t>(</w:t>
            </w:r>
            <w:r w:rsidRPr="0083561D">
              <w:rPr>
                <w:rFonts w:cs="Tahoma"/>
                <w:b/>
                <w:sz w:val="24"/>
                <w:szCs w:val="24"/>
              </w:rPr>
              <w:t>Action Item)</w:t>
            </w:r>
            <w:r>
              <w:rPr>
                <w:rFonts w:cs="Tahoma"/>
              </w:rPr>
              <w:t xml:space="preserve">                         ANDREW REMPT</w:t>
            </w:r>
          </w:p>
        </w:tc>
        <w:tc>
          <w:tcPr>
            <w:tcW w:w="9328" w:type="dxa"/>
            <w:vAlign w:val="center"/>
          </w:tcPr>
          <w:p w14:paraId="575F942E" w14:textId="77777777" w:rsidR="00BA536E" w:rsidRDefault="00BA536E" w:rsidP="00BA536E"/>
        </w:tc>
      </w:tr>
      <w:tr w:rsidR="00BA536E" w14:paraId="2596AC5B" w14:textId="77777777" w:rsidTr="00007E9E">
        <w:trPr>
          <w:gridAfter w:val="1"/>
          <w:wAfter w:w="9328" w:type="dxa"/>
          <w:trHeight w:val="136"/>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77E4F4F7" w14:textId="77777777" w:rsidR="00BA536E" w:rsidRDefault="00BA536E" w:rsidP="00BA536E">
            <w:pPr>
              <w:rPr>
                <w:rFonts w:cs="Tahoma"/>
              </w:rPr>
            </w:pPr>
            <w:r>
              <w:rPr>
                <w:rFonts w:cs="Tahoma"/>
              </w:rPr>
              <w:t>Approval of minutes. M/S/C. Unanimous</w:t>
            </w:r>
          </w:p>
        </w:tc>
      </w:tr>
      <w:tr w:rsidR="00BA536E" w14:paraId="02718B04" w14:textId="77777777" w:rsidTr="00007E9E">
        <w:trPr>
          <w:gridAfter w:val="1"/>
          <w:wAfter w:w="9328" w:type="dxa"/>
          <w:trHeight w:val="207"/>
        </w:trPr>
        <w:tc>
          <w:tcPr>
            <w:tcW w:w="7965" w:type="dxa"/>
            <w:gridSpan w:val="3"/>
            <w:shd w:val="clear" w:color="auto" w:fill="auto"/>
            <w:tcMar>
              <w:left w:w="0" w:type="dxa"/>
            </w:tcMar>
            <w:vAlign w:val="center"/>
          </w:tcPr>
          <w:p w14:paraId="205EE605" w14:textId="77777777" w:rsidR="00BA536E" w:rsidRPr="002462A5" w:rsidRDefault="00BA536E" w:rsidP="00BA536E">
            <w:pPr>
              <w:pStyle w:val="Heading2"/>
              <w:numPr>
                <w:ilvl w:val="0"/>
                <w:numId w:val="26"/>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73AB01D0" w14:textId="77777777" w:rsidR="00BA536E" w:rsidRDefault="00BA536E" w:rsidP="00BA536E">
            <w:pPr>
              <w:pStyle w:val="Heading5"/>
              <w:rPr>
                <w:rFonts w:cs="Tahoma"/>
              </w:rPr>
            </w:pPr>
            <w:r>
              <w:rPr>
                <w:rFonts w:cs="Tahoma"/>
              </w:rPr>
              <w:t>ANDREW REMPT</w:t>
            </w:r>
          </w:p>
        </w:tc>
      </w:tr>
      <w:tr w:rsidR="00BA536E" w:rsidRPr="00AD480F" w14:paraId="0F35992E" w14:textId="77777777" w:rsidTr="00007E9E">
        <w:trPr>
          <w:gridAfter w:val="1"/>
          <w:wAfter w:w="9328" w:type="dxa"/>
          <w:trHeight w:val="235"/>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8EED512" w14:textId="77777777" w:rsidR="00BA536E" w:rsidRPr="004173A7" w:rsidRDefault="00BA536E" w:rsidP="00BA536E">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174769C" w14:textId="5D635BAD" w:rsidR="00BA536E" w:rsidRDefault="00BA536E" w:rsidP="00BA536E">
            <w:r>
              <w:t>ATC reported that an e-mail went out to Dean and Chairs to get help with a draft inventory of software.  Please help with this project.</w:t>
            </w:r>
          </w:p>
          <w:p w14:paraId="7BF71F41" w14:textId="77777777" w:rsidR="00BA536E" w:rsidRDefault="00BA536E" w:rsidP="00BA536E"/>
          <w:p w14:paraId="7B2D2D73" w14:textId="47B0F502" w:rsidR="00BA536E" w:rsidRPr="00AD480F" w:rsidRDefault="00BA536E" w:rsidP="00BA536E">
            <w:r>
              <w:t>Curriculum Committee meeting agendas will now be going out to all faculty to comply with the Brown Act.</w:t>
            </w:r>
            <w:r w:rsidR="002762EE">
              <w:t xml:space="preserve">  If your name is on it, you do not have to attend, but make sure that someone is there to represent your association.  </w:t>
            </w:r>
          </w:p>
        </w:tc>
      </w:tr>
      <w:tr w:rsidR="00BA536E" w14:paraId="347631C0" w14:textId="77777777" w:rsidTr="00007E9E">
        <w:trPr>
          <w:gridAfter w:val="1"/>
          <w:wAfter w:w="9328" w:type="dxa"/>
          <w:trHeight w:val="207"/>
        </w:trPr>
        <w:tc>
          <w:tcPr>
            <w:tcW w:w="7965" w:type="dxa"/>
            <w:gridSpan w:val="3"/>
            <w:shd w:val="clear" w:color="auto" w:fill="auto"/>
            <w:tcMar>
              <w:left w:w="0" w:type="dxa"/>
            </w:tcMar>
            <w:vAlign w:val="center"/>
          </w:tcPr>
          <w:p w14:paraId="16422BB1" w14:textId="77777777" w:rsidR="00BA536E" w:rsidRPr="002462A5" w:rsidRDefault="00BA536E" w:rsidP="00BA536E">
            <w:pPr>
              <w:pStyle w:val="Heading2"/>
              <w:numPr>
                <w:ilvl w:val="0"/>
                <w:numId w:val="26"/>
              </w:numPr>
              <w:rPr>
                <w:rFonts w:eastAsiaTheme="majorEastAsia" w:cs="Tahoma"/>
                <w:b/>
                <w:i/>
                <w:iCs/>
                <w:color w:val="404040" w:themeColor="text1" w:themeTint="BF"/>
              </w:rPr>
            </w:pPr>
            <w:r>
              <w:rPr>
                <w:rFonts w:cs="Tahoma"/>
                <w:b/>
              </w:rPr>
              <w:t>President’s Report                                (Information Item)</w:t>
            </w:r>
          </w:p>
        </w:tc>
        <w:tc>
          <w:tcPr>
            <w:tcW w:w="2661" w:type="dxa"/>
            <w:shd w:val="clear" w:color="auto" w:fill="auto"/>
            <w:tcMar>
              <w:left w:w="0" w:type="dxa"/>
            </w:tcMar>
            <w:vAlign w:val="center"/>
          </w:tcPr>
          <w:p w14:paraId="0392DEB3" w14:textId="77777777" w:rsidR="00BA536E" w:rsidRDefault="00BA536E" w:rsidP="00BA536E">
            <w:pPr>
              <w:pStyle w:val="Heading5"/>
              <w:rPr>
                <w:rFonts w:cs="Tahoma"/>
              </w:rPr>
            </w:pPr>
            <w:r>
              <w:rPr>
                <w:rFonts w:cs="Tahoma"/>
              </w:rPr>
              <w:t>ANDREW REMPT</w:t>
            </w:r>
          </w:p>
        </w:tc>
      </w:tr>
      <w:tr w:rsidR="00BA536E" w:rsidRPr="00AD480F" w14:paraId="6237BBA7" w14:textId="77777777" w:rsidTr="00007E9E">
        <w:trPr>
          <w:gridAfter w:val="1"/>
          <w:wAfter w:w="9328" w:type="dxa"/>
          <w:trHeight w:val="235"/>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55F597C" w14:textId="77777777" w:rsidR="00BA536E" w:rsidRPr="004173A7" w:rsidRDefault="00BA536E" w:rsidP="00BA536E">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BB3D1F7" w14:textId="45097523" w:rsidR="00BA536E" w:rsidRDefault="00BA536E" w:rsidP="00BA536E">
            <w:r>
              <w:t xml:space="preserve">Plenary was a few weeks ago and faculty </w:t>
            </w:r>
            <w:r w:rsidR="002762EE">
              <w:t>across the S</w:t>
            </w:r>
            <w:r>
              <w:t xml:space="preserve">tate were not happy with the new Chancellor and his top down approach.  There was concern about Guided Pathways being top down, as well as the assessment situation.  Shared Governance was a topic of concern.  More information is on the ASCCC website.  </w:t>
            </w:r>
          </w:p>
          <w:p w14:paraId="02EEDBB3" w14:textId="77777777" w:rsidR="00BA536E" w:rsidRDefault="00BA536E" w:rsidP="00BA536E"/>
          <w:p w14:paraId="5F625581" w14:textId="3F70054A" w:rsidR="00BA536E" w:rsidRDefault="00BA536E" w:rsidP="00BA536E">
            <w:r>
              <w:t>The Guided Pathways GPAC team met last week and a survey is going to be completed to get a sense of where we are in terms of Guided Pathways on this campus.</w:t>
            </w:r>
          </w:p>
          <w:p w14:paraId="25B91185" w14:textId="77777777" w:rsidR="00BA536E" w:rsidRDefault="00BA536E" w:rsidP="00BA536E"/>
          <w:p w14:paraId="04162FE3" w14:textId="5A39C9D2" w:rsidR="00BA536E" w:rsidRPr="00AD480F" w:rsidRDefault="00BA536E" w:rsidP="002762EE">
            <w:r>
              <w:t>Marie Vicario is currently serving as the A</w:t>
            </w:r>
            <w:r w:rsidR="002762EE">
              <w:t xml:space="preserve">cting Special Assistant to the </w:t>
            </w:r>
            <w:r>
              <w:t>P</w:t>
            </w:r>
            <w:r w:rsidR="002762EE">
              <w:t>resident</w:t>
            </w:r>
            <w:r>
              <w:t xml:space="preserve"> and part of her work will be to establish an overall guided pathways plan including compensation. </w:t>
            </w:r>
            <w:r w:rsidR="002762EE">
              <w:t xml:space="preserve">One of her main jobs is to establish an overall plan and look at what the other colleges that implemented Guided Pathways are doing.  Also take a look and see how faculty are going to be compensated for work that they do.  </w:t>
            </w:r>
            <w:r w:rsidR="00B45F28">
              <w:t>You can get more information on the ASCCC website.</w:t>
            </w:r>
          </w:p>
        </w:tc>
      </w:tr>
      <w:tr w:rsidR="00BA536E" w14:paraId="47A390F1" w14:textId="77777777" w:rsidTr="00007E9E">
        <w:trPr>
          <w:gridAfter w:val="1"/>
          <w:wAfter w:w="9328" w:type="dxa"/>
          <w:trHeight w:val="207"/>
        </w:trPr>
        <w:tc>
          <w:tcPr>
            <w:tcW w:w="7965" w:type="dxa"/>
            <w:gridSpan w:val="3"/>
            <w:shd w:val="clear" w:color="auto" w:fill="auto"/>
            <w:tcMar>
              <w:left w:w="0" w:type="dxa"/>
            </w:tcMar>
            <w:vAlign w:val="center"/>
          </w:tcPr>
          <w:p w14:paraId="0F26EB9C" w14:textId="5A7716F8" w:rsidR="00BA536E" w:rsidRPr="002462A5" w:rsidRDefault="00BA536E" w:rsidP="00BA536E">
            <w:pPr>
              <w:pStyle w:val="Heading2"/>
              <w:numPr>
                <w:ilvl w:val="0"/>
                <w:numId w:val="26"/>
              </w:numPr>
              <w:rPr>
                <w:rFonts w:cs="Tahoma"/>
                <w:b/>
              </w:rPr>
            </w:pPr>
            <w:r>
              <w:rPr>
                <w:rFonts w:cs="Tahoma"/>
                <w:b/>
              </w:rPr>
              <w:t>SCEA Report                                                            (Report)</w:t>
            </w:r>
          </w:p>
        </w:tc>
        <w:tc>
          <w:tcPr>
            <w:tcW w:w="2661" w:type="dxa"/>
            <w:shd w:val="clear" w:color="auto" w:fill="auto"/>
            <w:tcMar>
              <w:left w:w="0" w:type="dxa"/>
            </w:tcMar>
            <w:vAlign w:val="center"/>
          </w:tcPr>
          <w:p w14:paraId="63296F66" w14:textId="77777777" w:rsidR="00BA536E" w:rsidRDefault="00BA536E" w:rsidP="00BA536E">
            <w:pPr>
              <w:pStyle w:val="Heading5"/>
              <w:rPr>
                <w:rFonts w:cs="Tahoma"/>
              </w:rPr>
            </w:pPr>
            <w:r>
              <w:rPr>
                <w:rFonts w:cs="Tahoma"/>
              </w:rPr>
              <w:t>Rob s. shaffer</w:t>
            </w:r>
          </w:p>
        </w:tc>
      </w:tr>
      <w:tr w:rsidR="00BA536E" w:rsidRPr="00E15CF6" w14:paraId="46CF935E" w14:textId="77777777" w:rsidTr="00007E9E">
        <w:tblPrEx>
          <w:tblBorders>
            <w:bottom w:val="single" w:sz="12" w:space="0" w:color="999999"/>
          </w:tblBorders>
        </w:tblPrEx>
        <w:trPr>
          <w:gridAfter w:val="1"/>
          <w:wAfter w:w="9328" w:type="dxa"/>
          <w:trHeight w:val="183"/>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68FC552D" w14:textId="77777777" w:rsidR="00BA536E" w:rsidRPr="00182EE7" w:rsidRDefault="00BA536E" w:rsidP="00BA536E">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191E9F3D" w14:textId="0DF2A23A" w:rsidR="00BA536E" w:rsidRPr="00E15CF6" w:rsidRDefault="00BA536E" w:rsidP="00BA536E">
            <w:pPr>
              <w:rPr>
                <w:rFonts w:cs="Tahoma"/>
              </w:rPr>
            </w:pPr>
            <w:r>
              <w:rPr>
                <w:rFonts w:cs="Tahoma"/>
              </w:rPr>
              <w:t>We have had a first negotiations meeting.  It loo</w:t>
            </w:r>
            <w:r w:rsidR="00E619E8">
              <w:rPr>
                <w:rFonts w:cs="Tahoma"/>
              </w:rPr>
              <w:t>ks like the D</w:t>
            </w:r>
            <w:r>
              <w:rPr>
                <w:rFonts w:cs="Tahoma"/>
              </w:rPr>
              <w:t>istrict will have a 3-person team of Tim Flood, Renee Kilmer and Rob Unger.   We are looking for pay increases across the board and to make some changes to step and column.  We are also looking to increase part-time office hours.</w:t>
            </w:r>
          </w:p>
        </w:tc>
      </w:tr>
      <w:tr w:rsidR="00BA536E" w14:paraId="4179351E" w14:textId="77777777" w:rsidTr="00007E9E">
        <w:trPr>
          <w:gridAfter w:val="1"/>
          <w:wAfter w:w="9328" w:type="dxa"/>
          <w:trHeight w:val="207"/>
        </w:trPr>
        <w:tc>
          <w:tcPr>
            <w:tcW w:w="7965" w:type="dxa"/>
            <w:gridSpan w:val="3"/>
            <w:shd w:val="clear" w:color="auto" w:fill="auto"/>
            <w:tcMar>
              <w:left w:w="0" w:type="dxa"/>
            </w:tcMar>
            <w:vAlign w:val="center"/>
          </w:tcPr>
          <w:p w14:paraId="24555D6F" w14:textId="77777777" w:rsidR="00BA536E" w:rsidRPr="002462A5" w:rsidRDefault="00BA536E" w:rsidP="00BA536E">
            <w:pPr>
              <w:pStyle w:val="Heading2"/>
              <w:numPr>
                <w:ilvl w:val="0"/>
                <w:numId w:val="26"/>
              </w:numPr>
              <w:rPr>
                <w:rFonts w:cs="Tahoma"/>
                <w:b/>
              </w:rPr>
            </w:pPr>
            <w:r>
              <w:rPr>
                <w:rFonts w:cs="Tahoma"/>
                <w:b/>
              </w:rPr>
              <w:t xml:space="preserve">Student Name Preference                    (Information Item)    </w:t>
            </w:r>
          </w:p>
        </w:tc>
        <w:tc>
          <w:tcPr>
            <w:tcW w:w="2661" w:type="dxa"/>
            <w:shd w:val="clear" w:color="auto" w:fill="auto"/>
            <w:tcMar>
              <w:left w:w="0" w:type="dxa"/>
            </w:tcMar>
            <w:vAlign w:val="center"/>
          </w:tcPr>
          <w:p w14:paraId="79EE2E75" w14:textId="77777777" w:rsidR="00BA536E" w:rsidRDefault="00BA536E" w:rsidP="00BA536E">
            <w:pPr>
              <w:pStyle w:val="Heading5"/>
              <w:rPr>
                <w:rFonts w:cs="Tahoma"/>
              </w:rPr>
            </w:pPr>
            <w:r>
              <w:rPr>
                <w:rFonts w:cs="Tahoma"/>
              </w:rPr>
              <w:t>Malia flood</w:t>
            </w:r>
          </w:p>
        </w:tc>
      </w:tr>
      <w:tr w:rsidR="00BA536E" w:rsidRPr="00E15CF6" w14:paraId="0FF2D0F4" w14:textId="77777777" w:rsidTr="00007E9E">
        <w:tblPrEx>
          <w:tblBorders>
            <w:bottom w:val="single" w:sz="12" w:space="0" w:color="999999"/>
          </w:tblBorders>
        </w:tblPrEx>
        <w:trPr>
          <w:gridAfter w:val="1"/>
          <w:wAfter w:w="9328" w:type="dxa"/>
          <w:trHeight w:val="183"/>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61F7880D" w14:textId="77777777" w:rsidR="00BA536E" w:rsidRPr="00182EE7" w:rsidRDefault="00BA536E" w:rsidP="00BA536E">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11834DA8" w14:textId="56B30C73" w:rsidR="00BA536E" w:rsidRDefault="00BA536E" w:rsidP="00BA536E">
            <w:pPr>
              <w:rPr>
                <w:rFonts w:cs="Tahoma"/>
              </w:rPr>
            </w:pPr>
            <w:r>
              <w:rPr>
                <w:rFonts w:cs="Tahoma"/>
              </w:rPr>
              <w:t>Malia came with handouts.  C</w:t>
            </w:r>
            <w:r w:rsidR="00E619E8">
              <w:rPr>
                <w:rFonts w:cs="Tahoma"/>
              </w:rPr>
              <w:t>C</w:t>
            </w:r>
            <w:r>
              <w:rPr>
                <w:rFonts w:cs="Tahoma"/>
              </w:rPr>
              <w:t>CApply has a place on the application where you can choose a preferred name, but nothing happened with it.  Now</w:t>
            </w:r>
            <w:r w:rsidR="00E619E8">
              <w:rPr>
                <w:rFonts w:cs="Tahoma"/>
              </w:rPr>
              <w:t>,</w:t>
            </w:r>
            <w:r>
              <w:rPr>
                <w:rFonts w:cs="Tahoma"/>
              </w:rPr>
              <w:t xml:space="preserve"> when a student puts a preferred name in the system</w:t>
            </w:r>
            <w:r w:rsidR="00E619E8">
              <w:rPr>
                <w:rFonts w:cs="Tahoma"/>
              </w:rPr>
              <w:t>,</w:t>
            </w:r>
            <w:r>
              <w:rPr>
                <w:rFonts w:cs="Tahoma"/>
              </w:rPr>
              <w:t xml:space="preserve"> it will show on all out facing views.  We cannot use a preferred name where we a</w:t>
            </w:r>
            <w:r w:rsidR="00E619E8">
              <w:rPr>
                <w:rFonts w:cs="Tahoma"/>
              </w:rPr>
              <w:t>re required to use a legal name,</w:t>
            </w:r>
            <w:r>
              <w:rPr>
                <w:rFonts w:cs="Tahoma"/>
              </w:rPr>
              <w:t xml:space="preserve"> such as on </w:t>
            </w:r>
            <w:r w:rsidR="00E619E8">
              <w:rPr>
                <w:rFonts w:cs="Tahoma"/>
              </w:rPr>
              <w:t xml:space="preserve">a </w:t>
            </w:r>
            <w:r>
              <w:rPr>
                <w:rFonts w:cs="Tahoma"/>
              </w:rPr>
              <w:t xml:space="preserve">diploma, transcript, financial aid </w:t>
            </w:r>
            <w:r>
              <w:rPr>
                <w:rFonts w:cs="Tahoma"/>
              </w:rPr>
              <w:lastRenderedPageBreak/>
              <w:t>documents and health documents.  Students will be able to submit a form through admissions and records for a pref</w:t>
            </w:r>
            <w:r w:rsidR="00E619E8">
              <w:rPr>
                <w:rFonts w:cs="Tahoma"/>
              </w:rPr>
              <w:t xml:space="preserve">erred name if they are already </w:t>
            </w:r>
            <w:r>
              <w:rPr>
                <w:rFonts w:cs="Tahoma"/>
              </w:rPr>
              <w:t xml:space="preserve">enrolled.  There is a FAQ up on the website.  Students are requested to let their professors know if they are using a preferred name as a courtesy, but this cannot be legally </w:t>
            </w:r>
            <w:r w:rsidR="00065453">
              <w:rPr>
                <w:rFonts w:cs="Tahoma"/>
              </w:rPr>
              <w:t>mandated</w:t>
            </w:r>
            <w:r>
              <w:rPr>
                <w:rFonts w:cs="Tahoma"/>
              </w:rPr>
              <w:t xml:space="preserve">.  </w:t>
            </w:r>
          </w:p>
          <w:p w14:paraId="7546E797" w14:textId="77777777" w:rsidR="00BA536E" w:rsidRDefault="00BA536E" w:rsidP="00BA536E">
            <w:pPr>
              <w:rPr>
                <w:rFonts w:cs="Tahoma"/>
              </w:rPr>
            </w:pPr>
          </w:p>
          <w:p w14:paraId="74F895A7" w14:textId="46834B29" w:rsidR="00BA536E" w:rsidRDefault="00BA536E" w:rsidP="00BA536E">
            <w:pPr>
              <w:rPr>
                <w:rFonts w:cs="Tahoma"/>
              </w:rPr>
            </w:pPr>
            <w:r>
              <w:rPr>
                <w:rFonts w:cs="Tahoma"/>
              </w:rPr>
              <w:t xml:space="preserve">How will students be notified that they can use a preferred name?  Faculty can refer the students to admissions and records who want to do this to fill out a form.  </w:t>
            </w:r>
          </w:p>
          <w:p w14:paraId="7F922E03" w14:textId="77777777" w:rsidR="00BA536E" w:rsidRDefault="00BA536E" w:rsidP="00BA536E">
            <w:pPr>
              <w:rPr>
                <w:rFonts w:cs="Tahoma"/>
              </w:rPr>
            </w:pPr>
          </w:p>
          <w:p w14:paraId="6C3031C9" w14:textId="79294B1B" w:rsidR="00BA536E" w:rsidRPr="00E15CF6" w:rsidRDefault="00BA536E" w:rsidP="00BA536E">
            <w:pPr>
              <w:rPr>
                <w:rFonts w:cs="Tahoma"/>
              </w:rPr>
            </w:pPr>
            <w:r>
              <w:rPr>
                <w:rFonts w:cs="Tahoma"/>
              </w:rPr>
              <w:t>A motion was made to extend for 15 seconds, was seconded and approved.</w:t>
            </w:r>
          </w:p>
        </w:tc>
      </w:tr>
      <w:tr w:rsidR="00BA536E" w14:paraId="0B37C0F3" w14:textId="77777777" w:rsidTr="00007E9E">
        <w:trPr>
          <w:gridAfter w:val="1"/>
          <w:wAfter w:w="9328" w:type="dxa"/>
          <w:trHeight w:val="207"/>
        </w:trPr>
        <w:tc>
          <w:tcPr>
            <w:tcW w:w="7965" w:type="dxa"/>
            <w:gridSpan w:val="3"/>
            <w:shd w:val="clear" w:color="auto" w:fill="auto"/>
            <w:tcMar>
              <w:left w:w="0" w:type="dxa"/>
            </w:tcMar>
            <w:vAlign w:val="center"/>
          </w:tcPr>
          <w:p w14:paraId="7146C787" w14:textId="77777777" w:rsidR="00BA536E" w:rsidRPr="002462A5" w:rsidRDefault="00BA536E" w:rsidP="00BA536E">
            <w:pPr>
              <w:pStyle w:val="Heading2"/>
              <w:numPr>
                <w:ilvl w:val="0"/>
                <w:numId w:val="26"/>
              </w:numPr>
              <w:rPr>
                <w:rFonts w:cs="Tahoma"/>
                <w:b/>
              </w:rPr>
            </w:pPr>
            <w:r>
              <w:rPr>
                <w:rFonts w:cs="Tahoma"/>
                <w:b/>
              </w:rPr>
              <w:lastRenderedPageBreak/>
              <w:t>Program Discontinuance                        (2</w:t>
            </w:r>
            <w:r w:rsidRPr="005A34FC">
              <w:rPr>
                <w:rFonts w:cs="Tahoma"/>
                <w:b/>
                <w:vertAlign w:val="superscript"/>
              </w:rPr>
              <w:t>nd</w:t>
            </w:r>
            <w:r>
              <w:rPr>
                <w:rFonts w:cs="Tahoma"/>
                <w:b/>
              </w:rPr>
              <w:t xml:space="preserve"> Read/Action)    </w:t>
            </w:r>
          </w:p>
        </w:tc>
        <w:tc>
          <w:tcPr>
            <w:tcW w:w="2661" w:type="dxa"/>
            <w:shd w:val="clear" w:color="auto" w:fill="auto"/>
            <w:tcMar>
              <w:left w:w="0" w:type="dxa"/>
            </w:tcMar>
            <w:vAlign w:val="center"/>
          </w:tcPr>
          <w:p w14:paraId="43616A4C" w14:textId="77777777" w:rsidR="00BA536E" w:rsidRDefault="00BA536E" w:rsidP="00BA536E">
            <w:pPr>
              <w:pStyle w:val="Heading5"/>
              <w:rPr>
                <w:rFonts w:cs="Tahoma"/>
              </w:rPr>
            </w:pPr>
            <w:r>
              <w:rPr>
                <w:rFonts w:cs="Tahoma"/>
              </w:rPr>
              <w:t>andrew rempt</w:t>
            </w:r>
          </w:p>
        </w:tc>
      </w:tr>
      <w:tr w:rsidR="00BA536E" w:rsidRPr="00447B87" w14:paraId="4DA3ACFD" w14:textId="77777777" w:rsidTr="00A652B4">
        <w:tblPrEx>
          <w:tblBorders>
            <w:bottom w:val="single" w:sz="12" w:space="0" w:color="999999"/>
          </w:tblBorders>
        </w:tblPrEx>
        <w:trPr>
          <w:gridAfter w:val="1"/>
          <w:wAfter w:w="9328" w:type="dxa"/>
          <w:trHeight w:val="183"/>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74F1EDDC" w14:textId="77777777" w:rsidR="00BA536E" w:rsidRPr="00182EE7" w:rsidRDefault="00BA536E" w:rsidP="00BA536E">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03F0AFC" w14:textId="6D4CFBF4" w:rsidR="00BA536E" w:rsidRDefault="00BA536E" w:rsidP="00BA536E">
            <w:pPr>
              <w:rPr>
                <w:rFonts w:eastAsiaTheme="minorHAnsi" w:cs="Tahoma"/>
                <w:szCs w:val="16"/>
              </w:rPr>
            </w:pPr>
            <w:r>
              <w:rPr>
                <w:rFonts w:eastAsiaTheme="minorHAnsi" w:cs="Tahoma"/>
                <w:szCs w:val="16"/>
              </w:rPr>
              <w:t>Photography:  01380 Photography AA</w:t>
            </w:r>
          </w:p>
          <w:p w14:paraId="0D9514FB" w14:textId="77777777" w:rsidR="00BA536E" w:rsidRDefault="00BA536E" w:rsidP="00BA536E">
            <w:pPr>
              <w:rPr>
                <w:rFonts w:eastAsiaTheme="minorHAnsi" w:cs="Tahoma"/>
                <w:szCs w:val="16"/>
              </w:rPr>
            </w:pPr>
          </w:p>
          <w:p w14:paraId="19FE58DC" w14:textId="67CC01AE" w:rsidR="00BA536E" w:rsidRPr="00987E08" w:rsidRDefault="00BA536E" w:rsidP="00E619E8">
            <w:pPr>
              <w:rPr>
                <w:rFonts w:cs="Tahoma"/>
                <w:szCs w:val="16"/>
              </w:rPr>
            </w:pPr>
            <w:r>
              <w:rPr>
                <w:rFonts w:eastAsiaTheme="minorHAnsi" w:cs="Tahoma"/>
                <w:szCs w:val="16"/>
              </w:rPr>
              <w:t xml:space="preserve">A motion was made and seconded to approve this program discontinuance.  The motion was approved. </w:t>
            </w:r>
          </w:p>
        </w:tc>
      </w:tr>
      <w:tr w:rsidR="00BA536E" w:rsidRPr="00140A63" w14:paraId="4D41368C" w14:textId="77777777" w:rsidTr="00007E9E">
        <w:trPr>
          <w:gridAfter w:val="1"/>
          <w:wAfter w:w="9328" w:type="dxa"/>
          <w:trHeight w:val="194"/>
        </w:trPr>
        <w:tc>
          <w:tcPr>
            <w:tcW w:w="7965" w:type="dxa"/>
            <w:gridSpan w:val="3"/>
            <w:tcBorders>
              <w:bottom w:val="single" w:sz="12" w:space="0" w:color="999999"/>
            </w:tcBorders>
            <w:shd w:val="clear" w:color="auto" w:fill="auto"/>
            <w:tcMar>
              <w:left w:w="0" w:type="dxa"/>
            </w:tcMar>
            <w:vAlign w:val="center"/>
          </w:tcPr>
          <w:p w14:paraId="1B30412D" w14:textId="0805C41E" w:rsidR="00BA536E" w:rsidRPr="002462A5" w:rsidRDefault="00BA536E" w:rsidP="00BA536E">
            <w:pPr>
              <w:pStyle w:val="Heading2"/>
              <w:numPr>
                <w:ilvl w:val="0"/>
                <w:numId w:val="26"/>
              </w:numPr>
              <w:rPr>
                <w:rFonts w:eastAsiaTheme="majorEastAsia" w:cs="Tahoma"/>
                <w:b/>
                <w:i/>
                <w:iCs/>
                <w:caps/>
                <w:color w:val="404040" w:themeColor="text1" w:themeTint="BF"/>
                <w:sz w:val="16"/>
                <w:szCs w:val="16"/>
              </w:rPr>
            </w:pPr>
            <w:r>
              <w:rPr>
                <w:rFonts w:cs="Tahoma"/>
                <w:b/>
              </w:rPr>
              <w:t xml:space="preserve">AP/BP 7120 Recruitment &amp; Hiring (1st Read/Action)                                                  </w:t>
            </w:r>
          </w:p>
        </w:tc>
        <w:tc>
          <w:tcPr>
            <w:tcW w:w="2661" w:type="dxa"/>
            <w:tcBorders>
              <w:bottom w:val="single" w:sz="12" w:space="0" w:color="999999"/>
            </w:tcBorders>
          </w:tcPr>
          <w:p w14:paraId="254117F7" w14:textId="77777777" w:rsidR="00BA536E" w:rsidRPr="00140A63" w:rsidRDefault="00BA536E" w:rsidP="00BA536E">
            <w:pPr>
              <w:pStyle w:val="Heading5"/>
              <w:jc w:val="left"/>
            </w:pPr>
            <w:r>
              <w:rPr>
                <w:rFonts w:cs="Tahoma"/>
              </w:rPr>
              <w:t>Rempt/Lesh/Lynch-Morissette</w:t>
            </w:r>
          </w:p>
        </w:tc>
      </w:tr>
      <w:tr w:rsidR="00BA536E" w:rsidRPr="00182EE7" w14:paraId="2ABB7DB2" w14:textId="77777777" w:rsidTr="00270C41">
        <w:trPr>
          <w:gridAfter w:val="1"/>
          <w:wAfter w:w="9328" w:type="dxa"/>
          <w:trHeight w:val="294"/>
        </w:trPr>
        <w:tc>
          <w:tcPr>
            <w:tcW w:w="1298" w:type="dxa"/>
            <w:tcBorders>
              <w:top w:val="single" w:sz="12" w:space="0" w:color="999999"/>
              <w:left w:val="single" w:sz="4" w:space="0" w:color="C0C0C0"/>
              <w:bottom w:val="single" w:sz="4" w:space="0" w:color="C0C0C0"/>
            </w:tcBorders>
            <w:shd w:val="clear" w:color="auto" w:fill="F3F3F3"/>
            <w:vAlign w:val="center"/>
          </w:tcPr>
          <w:p w14:paraId="59D66E34" w14:textId="77777777" w:rsidR="00BA536E" w:rsidRPr="002462A5" w:rsidRDefault="00BA536E" w:rsidP="00BA536E">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6489335E" w14:textId="523837B0" w:rsidR="00BA536E" w:rsidRDefault="00BA536E" w:rsidP="00BA536E">
            <w:pPr>
              <w:rPr>
                <w:rFonts w:cs="Tahoma"/>
                <w:szCs w:val="16"/>
              </w:rPr>
            </w:pPr>
            <w:r>
              <w:rPr>
                <w:rFonts w:cs="Tahoma"/>
                <w:szCs w:val="16"/>
              </w:rPr>
              <w:t xml:space="preserve">The Board Policy was added, </w:t>
            </w:r>
            <w:r w:rsidR="00E619E8">
              <w:rPr>
                <w:rFonts w:cs="Tahoma"/>
                <w:szCs w:val="16"/>
              </w:rPr>
              <w:t>even though</w:t>
            </w:r>
            <w:r>
              <w:rPr>
                <w:rFonts w:cs="Tahoma"/>
                <w:szCs w:val="16"/>
              </w:rPr>
              <w:t xml:space="preserve"> it is current because we want AP/BP to go </w:t>
            </w:r>
            <w:r w:rsidR="00E619E8">
              <w:rPr>
                <w:rFonts w:cs="Tahoma"/>
                <w:szCs w:val="16"/>
              </w:rPr>
              <w:t>through</w:t>
            </w:r>
            <w:r>
              <w:rPr>
                <w:rFonts w:cs="Tahoma"/>
                <w:szCs w:val="16"/>
              </w:rPr>
              <w:t xml:space="preserve"> </w:t>
            </w:r>
            <w:r w:rsidR="00E619E8">
              <w:rPr>
                <w:rFonts w:cs="Tahoma"/>
                <w:szCs w:val="16"/>
              </w:rPr>
              <w:t xml:space="preserve">the </w:t>
            </w:r>
            <w:r>
              <w:rPr>
                <w:rFonts w:cs="Tahoma"/>
                <w:szCs w:val="16"/>
              </w:rPr>
              <w:t xml:space="preserve">approval together.  A small Ad Hoc committee was put together to address the faculty section.  We have pulled out all faculty areas and updated them with input from President Murillo, Rob Unger and Viviana Govea.  President Murillo is not in favor of the letters of recommendation, but we need to vote on it.  President </w:t>
            </w:r>
            <w:r w:rsidR="00E619E8">
              <w:rPr>
                <w:rFonts w:cs="Tahoma"/>
                <w:szCs w:val="16"/>
              </w:rPr>
              <w:t>Murillo</w:t>
            </w:r>
            <w:r>
              <w:rPr>
                <w:rFonts w:cs="Tahoma"/>
                <w:szCs w:val="16"/>
              </w:rPr>
              <w:t xml:space="preserve"> wants increased reference checks in lieu of the letters of recommendation.  She also wants interview dates set up in advance so that the committee can know ahead of time and committee timeline and </w:t>
            </w:r>
            <w:r w:rsidR="00E619E8">
              <w:rPr>
                <w:rFonts w:cs="Tahoma"/>
                <w:szCs w:val="16"/>
              </w:rPr>
              <w:t>commitments</w:t>
            </w:r>
            <w:r>
              <w:rPr>
                <w:rFonts w:cs="Tahoma"/>
                <w:szCs w:val="16"/>
              </w:rPr>
              <w:t xml:space="preserve">.  Faculty and content experts will work on the job announcements.  The final interviews steps have also changed, mainly to add more faculty involvement.  </w:t>
            </w:r>
          </w:p>
          <w:p w14:paraId="3FBDC111" w14:textId="77777777" w:rsidR="00BA536E" w:rsidRDefault="00BA536E" w:rsidP="00BA536E">
            <w:pPr>
              <w:rPr>
                <w:rFonts w:cs="Tahoma"/>
                <w:szCs w:val="16"/>
              </w:rPr>
            </w:pPr>
          </w:p>
          <w:p w14:paraId="3229A344" w14:textId="78A8CB76" w:rsidR="00BA536E" w:rsidRDefault="00BA536E" w:rsidP="00BA536E">
            <w:pPr>
              <w:rPr>
                <w:rFonts w:cs="Tahoma"/>
                <w:szCs w:val="16"/>
              </w:rPr>
            </w:pPr>
            <w:r>
              <w:rPr>
                <w:rFonts w:cs="Tahoma"/>
                <w:szCs w:val="16"/>
              </w:rPr>
              <w:t>Math would like to keep the letters of recommendation, at least as an option.  Kindred wanted letters across the board or not, but really a hiring committee is a short-term committee</w:t>
            </w:r>
            <w:r w:rsidR="00E619E8">
              <w:rPr>
                <w:rFonts w:cs="Tahoma"/>
                <w:szCs w:val="16"/>
              </w:rPr>
              <w:t xml:space="preserve"> for one position and then ends.  I</w:t>
            </w:r>
            <w:r>
              <w:rPr>
                <w:rFonts w:cs="Tahoma"/>
                <w:szCs w:val="16"/>
              </w:rPr>
              <w:t>f all the applicants are treated fairly</w:t>
            </w:r>
            <w:r w:rsidR="00E619E8">
              <w:rPr>
                <w:rFonts w:cs="Tahoma"/>
                <w:szCs w:val="16"/>
              </w:rPr>
              <w:t>, then</w:t>
            </w:r>
            <w:r>
              <w:rPr>
                <w:rFonts w:cs="Tahoma"/>
                <w:szCs w:val="16"/>
              </w:rPr>
              <w:t xml:space="preserve"> it seems reasonable.</w:t>
            </w:r>
          </w:p>
          <w:p w14:paraId="1BBF1AC4" w14:textId="77777777" w:rsidR="00BA536E" w:rsidRDefault="00BA536E" w:rsidP="00BA536E">
            <w:pPr>
              <w:rPr>
                <w:rFonts w:cs="Tahoma"/>
                <w:szCs w:val="16"/>
              </w:rPr>
            </w:pPr>
          </w:p>
          <w:p w14:paraId="0D7284E9" w14:textId="7E926D3E" w:rsidR="00BA536E" w:rsidRDefault="00BA536E" w:rsidP="00BA536E">
            <w:pPr>
              <w:rPr>
                <w:rFonts w:cs="Tahoma"/>
                <w:szCs w:val="16"/>
              </w:rPr>
            </w:pPr>
            <w:r>
              <w:rPr>
                <w:rFonts w:cs="Tahoma"/>
                <w:szCs w:val="16"/>
              </w:rPr>
              <w:t>A motion was made to extend for 3 minutes</w:t>
            </w:r>
            <w:r w:rsidR="00E619E8">
              <w:rPr>
                <w:rFonts w:cs="Tahoma"/>
                <w:szCs w:val="16"/>
              </w:rPr>
              <w:t>,</w:t>
            </w:r>
            <w:r>
              <w:rPr>
                <w:rFonts w:cs="Tahoma"/>
                <w:szCs w:val="16"/>
              </w:rPr>
              <w:t xml:space="preserve"> was seconded and passed.  </w:t>
            </w:r>
          </w:p>
          <w:p w14:paraId="22CAE576" w14:textId="77777777" w:rsidR="00BA536E" w:rsidRDefault="00BA536E" w:rsidP="00BA536E">
            <w:pPr>
              <w:rPr>
                <w:rFonts w:cs="Tahoma"/>
                <w:szCs w:val="16"/>
              </w:rPr>
            </w:pPr>
          </w:p>
          <w:p w14:paraId="735E36FA" w14:textId="77777777" w:rsidR="00BA536E" w:rsidRDefault="00BA536E" w:rsidP="00BA536E">
            <w:pPr>
              <w:rPr>
                <w:rFonts w:cs="Tahoma"/>
                <w:szCs w:val="16"/>
              </w:rPr>
            </w:pPr>
            <w:r>
              <w:rPr>
                <w:rFonts w:cs="Tahoma"/>
                <w:szCs w:val="16"/>
              </w:rPr>
              <w:t>Sciences are also not in favor of eliminating letters of recommendation.</w:t>
            </w:r>
          </w:p>
          <w:p w14:paraId="7AA06BAB" w14:textId="77777777" w:rsidR="00BA536E" w:rsidRDefault="00BA536E" w:rsidP="00BA536E">
            <w:pPr>
              <w:rPr>
                <w:rFonts w:cs="Tahoma"/>
                <w:szCs w:val="16"/>
              </w:rPr>
            </w:pPr>
          </w:p>
          <w:p w14:paraId="50FDC6ED" w14:textId="77777777" w:rsidR="00BA536E" w:rsidRDefault="00BA536E" w:rsidP="00BA536E">
            <w:pPr>
              <w:rPr>
                <w:rFonts w:cs="Tahoma"/>
                <w:szCs w:val="16"/>
              </w:rPr>
            </w:pPr>
            <w:r>
              <w:rPr>
                <w:rFonts w:cs="Tahoma"/>
                <w:szCs w:val="16"/>
              </w:rPr>
              <w:t xml:space="preserve">A motion was made to extend for three minutes and passed.  </w:t>
            </w:r>
          </w:p>
          <w:p w14:paraId="56668334" w14:textId="77777777" w:rsidR="00BA536E" w:rsidRDefault="00BA536E" w:rsidP="00BA536E">
            <w:pPr>
              <w:rPr>
                <w:rFonts w:cs="Tahoma"/>
                <w:szCs w:val="16"/>
              </w:rPr>
            </w:pPr>
          </w:p>
          <w:p w14:paraId="402B9F65" w14:textId="77777777" w:rsidR="00BA536E" w:rsidRDefault="00BA536E" w:rsidP="00BA536E">
            <w:pPr>
              <w:rPr>
                <w:rFonts w:cs="Tahoma"/>
                <w:szCs w:val="16"/>
              </w:rPr>
            </w:pPr>
            <w:r>
              <w:rPr>
                <w:rFonts w:cs="Tahoma"/>
                <w:szCs w:val="16"/>
              </w:rPr>
              <w:t xml:space="preserve">The new procedure does allow for teaching demonstrations. </w:t>
            </w:r>
          </w:p>
          <w:p w14:paraId="548D081C" w14:textId="77777777" w:rsidR="00BA536E" w:rsidRDefault="00BA536E" w:rsidP="00BA536E">
            <w:pPr>
              <w:rPr>
                <w:rFonts w:cs="Tahoma"/>
                <w:szCs w:val="16"/>
              </w:rPr>
            </w:pPr>
          </w:p>
          <w:p w14:paraId="47CE2D14" w14:textId="5CE483E6" w:rsidR="00BA536E" w:rsidRDefault="00BA536E" w:rsidP="00BA536E">
            <w:pPr>
              <w:rPr>
                <w:rFonts w:cs="Tahoma"/>
                <w:szCs w:val="16"/>
              </w:rPr>
            </w:pPr>
            <w:r>
              <w:rPr>
                <w:rFonts w:cs="Tahoma"/>
                <w:szCs w:val="16"/>
              </w:rPr>
              <w:t xml:space="preserve">It was suggested </w:t>
            </w:r>
            <w:r w:rsidR="00E619E8">
              <w:rPr>
                <w:rFonts w:cs="Tahoma"/>
                <w:szCs w:val="16"/>
              </w:rPr>
              <w:t xml:space="preserve">that </w:t>
            </w:r>
            <w:r>
              <w:rPr>
                <w:rFonts w:cs="Tahoma"/>
                <w:szCs w:val="16"/>
              </w:rPr>
              <w:t>we add protected groups as defined by…and whatever is defining them, EEO law or Ed Code or whatever it is.</w:t>
            </w:r>
          </w:p>
          <w:p w14:paraId="468E9EC2" w14:textId="77777777" w:rsidR="00BA536E" w:rsidRDefault="00BA536E" w:rsidP="00BA536E">
            <w:pPr>
              <w:rPr>
                <w:rFonts w:cs="Tahoma"/>
                <w:szCs w:val="16"/>
              </w:rPr>
            </w:pPr>
          </w:p>
          <w:p w14:paraId="686D42E1" w14:textId="50E420E5" w:rsidR="00BA536E" w:rsidRDefault="00BA536E" w:rsidP="00BA536E">
            <w:pPr>
              <w:rPr>
                <w:rFonts w:cs="Tahoma"/>
                <w:szCs w:val="16"/>
              </w:rPr>
            </w:pPr>
            <w:r>
              <w:rPr>
                <w:rFonts w:cs="Tahoma"/>
                <w:szCs w:val="16"/>
              </w:rPr>
              <w:t>It was requested that we have discussion about how letters of recommendation may adversely impact diversity hiring.</w:t>
            </w:r>
          </w:p>
          <w:p w14:paraId="4C35C5FF" w14:textId="77777777" w:rsidR="00BA536E" w:rsidRDefault="00BA536E" w:rsidP="00BA536E">
            <w:pPr>
              <w:rPr>
                <w:rFonts w:cs="Tahoma"/>
                <w:szCs w:val="16"/>
              </w:rPr>
            </w:pPr>
          </w:p>
          <w:p w14:paraId="45F9956A" w14:textId="77777777" w:rsidR="00BA536E" w:rsidRDefault="00BA536E" w:rsidP="00BA536E">
            <w:pPr>
              <w:rPr>
                <w:rFonts w:cs="Tahoma"/>
                <w:szCs w:val="16"/>
              </w:rPr>
            </w:pPr>
            <w:r>
              <w:rPr>
                <w:rFonts w:cs="Tahoma"/>
                <w:szCs w:val="16"/>
              </w:rPr>
              <w:t xml:space="preserve">A motion was made and seconded to extend for one minute and passed.  </w:t>
            </w:r>
          </w:p>
          <w:p w14:paraId="14C8CF45" w14:textId="77777777" w:rsidR="00BA536E" w:rsidRDefault="00BA536E" w:rsidP="00BA536E">
            <w:pPr>
              <w:rPr>
                <w:rFonts w:cs="Tahoma"/>
                <w:szCs w:val="16"/>
              </w:rPr>
            </w:pPr>
          </w:p>
          <w:p w14:paraId="08C1D409" w14:textId="77777777" w:rsidR="00BA536E" w:rsidRDefault="00BA536E" w:rsidP="00BA536E">
            <w:pPr>
              <w:rPr>
                <w:rFonts w:cs="Tahoma"/>
                <w:szCs w:val="16"/>
              </w:rPr>
            </w:pPr>
            <w:r>
              <w:rPr>
                <w:rFonts w:cs="Tahoma"/>
                <w:szCs w:val="16"/>
              </w:rPr>
              <w:t xml:space="preserve">Andrew will follow-up with Kindred on the diversity issue and report back.  </w:t>
            </w:r>
          </w:p>
          <w:p w14:paraId="489F84EE" w14:textId="2AA7F72A" w:rsidR="00BA536E" w:rsidRPr="00270C41" w:rsidRDefault="00BA536E" w:rsidP="00BA536E">
            <w:pPr>
              <w:rPr>
                <w:rFonts w:cs="Tahoma"/>
                <w:vanish/>
                <w:szCs w:val="16"/>
              </w:rPr>
            </w:pPr>
            <w:r>
              <w:rPr>
                <w:rFonts w:cs="Tahoma"/>
                <w:vanish/>
                <w:szCs w:val="16"/>
              </w:rPr>
              <w:t>oc</w:t>
            </w:r>
          </w:p>
        </w:tc>
      </w:tr>
      <w:tr w:rsidR="00BA536E" w:rsidRPr="00140A63" w14:paraId="52C04BC7" w14:textId="77777777" w:rsidTr="00007E9E">
        <w:trPr>
          <w:gridAfter w:val="1"/>
          <w:wAfter w:w="9328" w:type="dxa"/>
          <w:trHeight w:val="194"/>
        </w:trPr>
        <w:tc>
          <w:tcPr>
            <w:tcW w:w="7965" w:type="dxa"/>
            <w:gridSpan w:val="3"/>
            <w:tcBorders>
              <w:bottom w:val="single" w:sz="12" w:space="0" w:color="999999"/>
            </w:tcBorders>
            <w:shd w:val="clear" w:color="auto" w:fill="auto"/>
            <w:tcMar>
              <w:left w:w="0" w:type="dxa"/>
            </w:tcMar>
            <w:vAlign w:val="center"/>
          </w:tcPr>
          <w:p w14:paraId="75D1EA54" w14:textId="0EF02594" w:rsidR="00BA536E" w:rsidRPr="002462A5" w:rsidRDefault="00BA536E" w:rsidP="00BA536E">
            <w:pPr>
              <w:pStyle w:val="Heading2"/>
              <w:numPr>
                <w:ilvl w:val="0"/>
                <w:numId w:val="26"/>
              </w:numPr>
              <w:rPr>
                <w:rFonts w:eastAsiaTheme="majorEastAsia" w:cs="Tahoma"/>
                <w:b/>
                <w:i/>
                <w:iCs/>
                <w:caps/>
                <w:color w:val="404040" w:themeColor="text1" w:themeTint="BF"/>
                <w:sz w:val="16"/>
                <w:szCs w:val="16"/>
              </w:rPr>
            </w:pPr>
            <w:r>
              <w:rPr>
                <w:rFonts w:cs="Tahoma"/>
                <w:b/>
              </w:rPr>
              <w:t xml:space="preserve"> SLO Update</w:t>
            </w:r>
          </w:p>
        </w:tc>
        <w:tc>
          <w:tcPr>
            <w:tcW w:w="2661" w:type="dxa"/>
            <w:tcBorders>
              <w:bottom w:val="single" w:sz="12" w:space="0" w:color="999999"/>
            </w:tcBorders>
          </w:tcPr>
          <w:p w14:paraId="1117A276" w14:textId="1CEBE8AC" w:rsidR="00BA536E" w:rsidRPr="00140A63" w:rsidRDefault="00BA536E" w:rsidP="00BA536E">
            <w:pPr>
              <w:pStyle w:val="Heading5"/>
              <w:jc w:val="center"/>
            </w:pPr>
            <w:r>
              <w:rPr>
                <w:rFonts w:cs="Tahoma"/>
              </w:rPr>
              <w:t xml:space="preserve">                   Posey/Wolniewicz</w:t>
            </w:r>
          </w:p>
        </w:tc>
      </w:tr>
      <w:tr w:rsidR="00BA536E" w:rsidRPr="00182EE7" w14:paraId="2703B317" w14:textId="77777777" w:rsidTr="00007E9E">
        <w:trPr>
          <w:gridAfter w:val="1"/>
          <w:wAfter w:w="9328" w:type="dxa"/>
          <w:trHeight w:val="613"/>
        </w:trPr>
        <w:tc>
          <w:tcPr>
            <w:tcW w:w="1298" w:type="dxa"/>
            <w:tcBorders>
              <w:top w:val="single" w:sz="12" w:space="0" w:color="999999"/>
              <w:left w:val="single" w:sz="4" w:space="0" w:color="C0C0C0"/>
              <w:bottom w:val="single" w:sz="4" w:space="0" w:color="C0C0C0"/>
            </w:tcBorders>
            <w:shd w:val="clear" w:color="auto" w:fill="F3F3F3"/>
            <w:vAlign w:val="center"/>
          </w:tcPr>
          <w:p w14:paraId="3627F300" w14:textId="77777777" w:rsidR="00BA536E" w:rsidRPr="002462A5" w:rsidRDefault="00BA536E" w:rsidP="00BA536E">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654DA757" w14:textId="1091F8CA" w:rsidR="00BA536E" w:rsidRDefault="00BA536E" w:rsidP="00BA536E">
            <w:pPr>
              <w:rPr>
                <w:rFonts w:cs="Tahoma"/>
                <w:szCs w:val="16"/>
              </w:rPr>
            </w:pPr>
            <w:r>
              <w:rPr>
                <w:rFonts w:cs="Tahoma"/>
                <w:szCs w:val="16"/>
              </w:rPr>
              <w:t xml:space="preserve">The Office of Institutional </w:t>
            </w:r>
            <w:r w:rsidR="00E619E8">
              <w:rPr>
                <w:rFonts w:cs="Tahoma"/>
                <w:szCs w:val="16"/>
              </w:rPr>
              <w:t>Research</w:t>
            </w:r>
            <w:r>
              <w:rPr>
                <w:rFonts w:cs="Tahoma"/>
                <w:szCs w:val="16"/>
              </w:rPr>
              <w:t xml:space="preserve"> (OIR) found some student workers to disaggregate SLO’s so when faculty go into eLumen all student names show up.  The “point person” structure is not working well because one person per school is just too big.  They are working on a liaison model for each department and pay is planned to be commensurate with hourly ov</w:t>
            </w:r>
            <w:r w:rsidR="00E832E2">
              <w:rPr>
                <w:rFonts w:cs="Tahoma"/>
                <w:szCs w:val="16"/>
              </w:rPr>
              <w:t>erload.  This will go to LOAC, C</w:t>
            </w:r>
            <w:r>
              <w:rPr>
                <w:rFonts w:cs="Tahoma"/>
                <w:szCs w:val="16"/>
              </w:rPr>
              <w:t xml:space="preserve">urriculum, </w:t>
            </w:r>
            <w:r w:rsidR="00E832E2">
              <w:rPr>
                <w:rFonts w:cs="Tahoma"/>
                <w:szCs w:val="16"/>
              </w:rPr>
              <w:t>S</w:t>
            </w:r>
            <w:r>
              <w:rPr>
                <w:rFonts w:cs="Tahoma"/>
                <w:szCs w:val="16"/>
              </w:rPr>
              <w:t xml:space="preserve">enate, </w:t>
            </w:r>
            <w:proofErr w:type="gramStart"/>
            <w:r>
              <w:rPr>
                <w:rFonts w:cs="Tahoma"/>
                <w:szCs w:val="16"/>
              </w:rPr>
              <w:t>SCEA</w:t>
            </w:r>
            <w:proofErr w:type="gramEnd"/>
            <w:r>
              <w:rPr>
                <w:rFonts w:cs="Tahoma"/>
                <w:szCs w:val="16"/>
              </w:rPr>
              <w:t xml:space="preserve"> as soon as it is ready.  This has been presented to Renee Kilmer and she was able to find money and resources to dedicate to eLumen and work on cleaning things up.  </w:t>
            </w:r>
          </w:p>
          <w:p w14:paraId="461253B4" w14:textId="77777777" w:rsidR="00BA536E" w:rsidRDefault="00BA536E" w:rsidP="00BA536E">
            <w:pPr>
              <w:rPr>
                <w:rFonts w:cs="Tahoma"/>
                <w:szCs w:val="16"/>
              </w:rPr>
            </w:pPr>
          </w:p>
          <w:p w14:paraId="21E4119F" w14:textId="28C67FAC" w:rsidR="00BA536E" w:rsidRDefault="00BA536E" w:rsidP="00BA536E">
            <w:pPr>
              <w:rPr>
                <w:rFonts w:cs="Tahoma"/>
                <w:szCs w:val="16"/>
              </w:rPr>
            </w:pPr>
            <w:r>
              <w:rPr>
                <w:rFonts w:cs="Tahoma"/>
                <w:szCs w:val="16"/>
              </w:rPr>
              <w:t>Instructions will be made available on how to</w:t>
            </w:r>
            <w:r w:rsidR="00E832E2">
              <w:rPr>
                <w:rFonts w:cs="Tahoma"/>
                <w:szCs w:val="16"/>
              </w:rPr>
              <w:t xml:space="preserve"> enter data into the new system</w:t>
            </w:r>
            <w:r>
              <w:rPr>
                <w:rFonts w:cs="Tahoma"/>
                <w:szCs w:val="16"/>
              </w:rPr>
              <w:t xml:space="preserve"> with the fewest clicks possible.  The goal is to make the SLO process and system sustainable, long term, with district committed resources for eLumen and SLO’s faculty liaisons. </w:t>
            </w:r>
          </w:p>
          <w:p w14:paraId="4584CC24" w14:textId="77777777" w:rsidR="00BA536E" w:rsidRDefault="00BA536E" w:rsidP="00BA536E">
            <w:pPr>
              <w:rPr>
                <w:rFonts w:cs="Tahoma"/>
                <w:szCs w:val="16"/>
              </w:rPr>
            </w:pPr>
          </w:p>
          <w:p w14:paraId="7BE97EAF" w14:textId="1E2D4A11" w:rsidR="00BA536E" w:rsidRDefault="00BA536E" w:rsidP="00BA536E">
            <w:pPr>
              <w:rPr>
                <w:rFonts w:cs="Tahoma"/>
                <w:szCs w:val="16"/>
              </w:rPr>
            </w:pPr>
            <w:r>
              <w:rPr>
                <w:rFonts w:cs="Tahoma"/>
                <w:szCs w:val="16"/>
              </w:rPr>
              <w:t xml:space="preserve">Part of disaggregating data will allow us to have better options on data points to analyze.  We get to decide how we want to disaggregate students.  eLumen was chosen with privacy in mind and only the faculty can change or enter data.  Any liaison can run any report from any semester.  </w:t>
            </w:r>
          </w:p>
          <w:p w14:paraId="7ABB75B5" w14:textId="77777777" w:rsidR="00BA536E" w:rsidRDefault="00BA536E" w:rsidP="00BA536E">
            <w:pPr>
              <w:rPr>
                <w:rFonts w:cs="Tahoma"/>
                <w:szCs w:val="16"/>
              </w:rPr>
            </w:pPr>
          </w:p>
          <w:p w14:paraId="049F9858" w14:textId="4A7F1DE8" w:rsidR="00BA536E" w:rsidRDefault="00BA536E" w:rsidP="00BA536E">
            <w:pPr>
              <w:rPr>
                <w:rFonts w:cs="Tahoma"/>
                <w:szCs w:val="16"/>
              </w:rPr>
            </w:pPr>
            <w:r>
              <w:rPr>
                <w:rFonts w:cs="Tahoma"/>
                <w:szCs w:val="16"/>
              </w:rPr>
              <w:t>They are also looking at a new better place to enter/store data.</w:t>
            </w:r>
          </w:p>
          <w:p w14:paraId="457C0192" w14:textId="77777777" w:rsidR="00BA536E" w:rsidRDefault="00BA536E" w:rsidP="00BA536E">
            <w:pPr>
              <w:rPr>
                <w:rFonts w:cs="Tahoma"/>
                <w:szCs w:val="16"/>
              </w:rPr>
            </w:pPr>
          </w:p>
          <w:p w14:paraId="415509F1" w14:textId="04B4B65F" w:rsidR="00BA536E" w:rsidRDefault="00BA536E" w:rsidP="00BA536E">
            <w:pPr>
              <w:rPr>
                <w:rFonts w:cs="Tahoma"/>
                <w:szCs w:val="16"/>
              </w:rPr>
            </w:pPr>
            <w:r>
              <w:rPr>
                <w:rFonts w:cs="Tahoma"/>
                <w:szCs w:val="16"/>
              </w:rPr>
              <w:t>A motion was made to extend for one minute and passed.  Liaisons can be full or part</w:t>
            </w:r>
            <w:r w:rsidR="00E832E2">
              <w:rPr>
                <w:rFonts w:cs="Tahoma"/>
                <w:szCs w:val="16"/>
              </w:rPr>
              <w:t>-</w:t>
            </w:r>
            <w:r>
              <w:rPr>
                <w:rFonts w:cs="Tahoma"/>
                <w:szCs w:val="16"/>
              </w:rPr>
              <w:t>time and do one or more disciplines if they are qualified to do so.</w:t>
            </w:r>
          </w:p>
          <w:p w14:paraId="27283CD0" w14:textId="77777777" w:rsidR="00BA536E" w:rsidRDefault="00BA536E" w:rsidP="00BA536E">
            <w:pPr>
              <w:rPr>
                <w:rFonts w:cs="Tahoma"/>
                <w:szCs w:val="16"/>
              </w:rPr>
            </w:pPr>
          </w:p>
          <w:p w14:paraId="082E783B" w14:textId="77777777" w:rsidR="00BA536E" w:rsidRDefault="00BA536E" w:rsidP="00BA536E">
            <w:pPr>
              <w:rPr>
                <w:rFonts w:cs="Tahoma"/>
                <w:szCs w:val="16"/>
              </w:rPr>
            </w:pPr>
            <w:r>
              <w:rPr>
                <w:rFonts w:cs="Tahoma"/>
                <w:szCs w:val="16"/>
              </w:rPr>
              <w:t>Questions can be sent to Rebecca or Jetta (Jessica).</w:t>
            </w:r>
          </w:p>
          <w:p w14:paraId="6A9293C9" w14:textId="77777777" w:rsidR="00E832E2" w:rsidRDefault="00E832E2" w:rsidP="00BA536E">
            <w:pPr>
              <w:rPr>
                <w:rFonts w:cs="Tahoma"/>
                <w:szCs w:val="16"/>
              </w:rPr>
            </w:pPr>
          </w:p>
          <w:p w14:paraId="35A21B72" w14:textId="79C736E9" w:rsidR="00E832E2" w:rsidRPr="00072F9A" w:rsidRDefault="00E832E2" w:rsidP="00BA536E">
            <w:pPr>
              <w:rPr>
                <w:rFonts w:cs="Tahoma"/>
                <w:szCs w:val="16"/>
              </w:rPr>
            </w:pPr>
          </w:p>
        </w:tc>
      </w:tr>
      <w:tr w:rsidR="00BA536E" w:rsidRPr="00140A63" w14:paraId="760B0CA8" w14:textId="77777777" w:rsidTr="00007E9E">
        <w:trPr>
          <w:gridAfter w:val="1"/>
          <w:wAfter w:w="9328" w:type="dxa"/>
          <w:trHeight w:val="194"/>
        </w:trPr>
        <w:tc>
          <w:tcPr>
            <w:tcW w:w="7965" w:type="dxa"/>
            <w:gridSpan w:val="3"/>
            <w:tcBorders>
              <w:bottom w:val="single" w:sz="12" w:space="0" w:color="999999"/>
            </w:tcBorders>
            <w:shd w:val="clear" w:color="auto" w:fill="auto"/>
            <w:tcMar>
              <w:left w:w="0" w:type="dxa"/>
            </w:tcMar>
            <w:vAlign w:val="center"/>
          </w:tcPr>
          <w:p w14:paraId="53FA488E" w14:textId="374E4A06" w:rsidR="00BA536E" w:rsidRPr="00AF4990" w:rsidRDefault="00BA536E" w:rsidP="00BA536E">
            <w:pPr>
              <w:pStyle w:val="Heading2"/>
              <w:numPr>
                <w:ilvl w:val="0"/>
                <w:numId w:val="26"/>
              </w:numPr>
              <w:ind w:left="540"/>
              <w:rPr>
                <w:rFonts w:eastAsiaTheme="majorEastAsia" w:cs="Tahoma"/>
                <w:b/>
                <w:i/>
                <w:iCs/>
                <w:caps/>
                <w:color w:val="404040" w:themeColor="text1" w:themeTint="BF"/>
                <w:szCs w:val="24"/>
              </w:rPr>
            </w:pPr>
            <w:r>
              <w:rPr>
                <w:rFonts w:eastAsiaTheme="majorEastAsia" w:cs="Tahoma"/>
                <w:b/>
                <w:iCs/>
                <w:szCs w:val="24"/>
              </w:rPr>
              <w:lastRenderedPageBreak/>
              <w:t>AB 705</w:t>
            </w:r>
          </w:p>
        </w:tc>
        <w:tc>
          <w:tcPr>
            <w:tcW w:w="2661" w:type="dxa"/>
            <w:tcBorders>
              <w:bottom w:val="single" w:sz="12" w:space="0" w:color="999999"/>
            </w:tcBorders>
          </w:tcPr>
          <w:p w14:paraId="43BE4933" w14:textId="7AAEBFB0" w:rsidR="00BA536E" w:rsidRPr="000767D1" w:rsidRDefault="00BA536E" w:rsidP="00BA536E">
            <w:pPr>
              <w:pStyle w:val="Heading5"/>
              <w:ind w:left="855" w:hanging="855"/>
              <w:jc w:val="center"/>
            </w:pPr>
            <w:r>
              <w:rPr>
                <w:rFonts w:cs="Tahoma"/>
              </w:rPr>
              <w:t xml:space="preserve">randy beach                            </w:t>
            </w:r>
          </w:p>
        </w:tc>
      </w:tr>
      <w:tr w:rsidR="00BA536E" w:rsidRPr="00182EE7" w14:paraId="7C0C23D4" w14:textId="77777777" w:rsidTr="00007E9E">
        <w:trPr>
          <w:gridAfter w:val="1"/>
          <w:wAfter w:w="9328" w:type="dxa"/>
          <w:trHeight w:val="253"/>
        </w:trPr>
        <w:tc>
          <w:tcPr>
            <w:tcW w:w="1298" w:type="dxa"/>
            <w:tcBorders>
              <w:top w:val="single" w:sz="12" w:space="0" w:color="999999"/>
              <w:left w:val="single" w:sz="4" w:space="0" w:color="C0C0C0"/>
              <w:bottom w:val="single" w:sz="4" w:space="0" w:color="C0C0C0"/>
            </w:tcBorders>
            <w:shd w:val="clear" w:color="auto" w:fill="F3F3F3"/>
            <w:vAlign w:val="center"/>
          </w:tcPr>
          <w:p w14:paraId="20F16EC9" w14:textId="77777777" w:rsidR="00BA536E" w:rsidRPr="002462A5" w:rsidRDefault="00BA536E" w:rsidP="00BA536E">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shd w:val="clear" w:color="auto" w:fill="auto"/>
          </w:tcPr>
          <w:p w14:paraId="7F84BEF8" w14:textId="4D3CA5C1" w:rsidR="00BA536E" w:rsidRDefault="00BA536E" w:rsidP="00BA536E">
            <w:pPr>
              <w:rPr>
                <w:rFonts w:cs="Tahoma"/>
                <w:szCs w:val="16"/>
              </w:rPr>
            </w:pPr>
            <w:r>
              <w:rPr>
                <w:rFonts w:cs="Tahoma"/>
                <w:szCs w:val="16"/>
              </w:rPr>
              <w:t>This bill passed recently and was signed by the Governor despite requests from the Academic Senate for the California Community Colleges (ASCCC) to po</w:t>
            </w:r>
            <w:r w:rsidR="00E832E2">
              <w:rPr>
                <w:rFonts w:cs="Tahoma"/>
                <w:szCs w:val="16"/>
              </w:rPr>
              <w:t>stpone the timelines, and take</w:t>
            </w:r>
            <w:r>
              <w:rPr>
                <w:rFonts w:cs="Tahoma"/>
                <w:szCs w:val="16"/>
              </w:rPr>
              <w:t xml:space="preserve"> so much power from faculty.  The big changes are about how to place students into classes, specifically: ESL, English and Math.  High school GPA, overall or specific coursework, is required along with other multiple measures.  We already do some of this, but it is now required.  Pre-requisites are also involved.  In the past pre-reqs were based on entry skills, but now they are looking at before implementing a pre-req you have to show a student will NOT pass the course without the pre-req.  This </w:t>
            </w:r>
            <w:r w:rsidR="00065453">
              <w:rPr>
                <w:rFonts w:cs="Tahoma"/>
                <w:szCs w:val="16"/>
              </w:rPr>
              <w:t>is</w:t>
            </w:r>
            <w:r>
              <w:rPr>
                <w:rFonts w:cs="Tahoma"/>
                <w:szCs w:val="16"/>
              </w:rPr>
              <w:t xml:space="preserve"> a much higher standard than in the past.  Transfer level classes must be able to be taken in one year, or three years for ESL.  They are also encouraging not using placement </w:t>
            </w:r>
            <w:r w:rsidR="00065453">
              <w:rPr>
                <w:rFonts w:cs="Tahoma"/>
                <w:szCs w:val="16"/>
              </w:rPr>
              <w:t>tests that</w:t>
            </w:r>
            <w:r>
              <w:rPr>
                <w:rFonts w:cs="Tahoma"/>
                <w:szCs w:val="16"/>
              </w:rPr>
              <w:t xml:space="preserve"> have been proven to be less predictive than High School Grades and </w:t>
            </w:r>
            <w:r w:rsidR="00065453">
              <w:rPr>
                <w:rFonts w:cs="Tahoma"/>
                <w:szCs w:val="16"/>
              </w:rPr>
              <w:t>self-report</w:t>
            </w:r>
            <w:r>
              <w:rPr>
                <w:rFonts w:cs="Tahoma"/>
                <w:szCs w:val="16"/>
              </w:rPr>
              <w:t xml:space="preserve"> of high school grades.   </w:t>
            </w:r>
          </w:p>
          <w:p w14:paraId="4D15C77F" w14:textId="77777777" w:rsidR="00BA536E" w:rsidRDefault="00BA536E" w:rsidP="00BA536E">
            <w:pPr>
              <w:rPr>
                <w:rFonts w:cs="Tahoma"/>
                <w:szCs w:val="16"/>
              </w:rPr>
            </w:pPr>
          </w:p>
          <w:p w14:paraId="73C86246" w14:textId="1110EF5C" w:rsidR="00BA536E" w:rsidRDefault="00BA536E" w:rsidP="00BA536E">
            <w:pPr>
              <w:rPr>
                <w:rFonts w:cs="Tahoma"/>
                <w:szCs w:val="16"/>
              </w:rPr>
            </w:pPr>
            <w:r>
              <w:rPr>
                <w:rFonts w:cs="Tahoma"/>
                <w:szCs w:val="16"/>
              </w:rPr>
              <w:t xml:space="preserve">A motion was made to extend for 5 minutes, was seconded and passed. </w:t>
            </w:r>
          </w:p>
          <w:p w14:paraId="696F183B" w14:textId="77777777" w:rsidR="00BA536E" w:rsidRDefault="00BA536E" w:rsidP="00BA536E">
            <w:pPr>
              <w:rPr>
                <w:rFonts w:cs="Tahoma"/>
                <w:szCs w:val="16"/>
              </w:rPr>
            </w:pPr>
          </w:p>
          <w:p w14:paraId="32536187" w14:textId="45B24E9F" w:rsidR="00BA536E" w:rsidRDefault="00BA536E" w:rsidP="00BA536E">
            <w:pPr>
              <w:rPr>
                <w:rFonts w:cs="Tahoma"/>
                <w:szCs w:val="16"/>
              </w:rPr>
            </w:pPr>
            <w:r>
              <w:rPr>
                <w:rFonts w:cs="Tahoma"/>
                <w:szCs w:val="16"/>
              </w:rPr>
              <w:t xml:space="preserve">New standards will be used for curriculum updates.  A chemistry class with a math pre-req will need to be reassessed when it is updated.  </w:t>
            </w:r>
          </w:p>
          <w:p w14:paraId="43D14FC9" w14:textId="77777777" w:rsidR="00BA536E" w:rsidRDefault="00BA536E" w:rsidP="00BA536E">
            <w:pPr>
              <w:rPr>
                <w:rFonts w:cs="Tahoma"/>
                <w:szCs w:val="16"/>
              </w:rPr>
            </w:pPr>
          </w:p>
          <w:p w14:paraId="1F5B7ED6" w14:textId="6D61D00E" w:rsidR="00BA536E" w:rsidRDefault="00BA536E" w:rsidP="00BA536E">
            <w:pPr>
              <w:rPr>
                <w:rFonts w:cs="Tahoma"/>
                <w:szCs w:val="16"/>
              </w:rPr>
            </w:pPr>
            <w:r>
              <w:rPr>
                <w:rFonts w:cs="Tahoma"/>
                <w:szCs w:val="16"/>
              </w:rPr>
              <w:t xml:space="preserve">We think the legislation will not override C-ID or articulation, but a statewide task force is being formed to look at these types of issues.  </w:t>
            </w:r>
          </w:p>
          <w:p w14:paraId="141DA239" w14:textId="77777777" w:rsidR="00BA536E" w:rsidRDefault="00BA536E" w:rsidP="00BA536E">
            <w:pPr>
              <w:rPr>
                <w:rFonts w:cs="Tahoma"/>
                <w:szCs w:val="16"/>
              </w:rPr>
            </w:pPr>
          </w:p>
          <w:p w14:paraId="681EBC39" w14:textId="4A14D060" w:rsidR="00BA536E" w:rsidRDefault="00BA536E" w:rsidP="00BA536E">
            <w:pPr>
              <w:rPr>
                <w:rFonts w:cs="Tahoma"/>
                <w:szCs w:val="16"/>
              </w:rPr>
            </w:pPr>
            <w:r>
              <w:rPr>
                <w:rFonts w:cs="Tahoma"/>
                <w:szCs w:val="16"/>
              </w:rPr>
              <w:t xml:space="preserve">This has been implemented in English for </w:t>
            </w:r>
            <w:r w:rsidR="00065453">
              <w:rPr>
                <w:rFonts w:cs="Tahoma"/>
                <w:szCs w:val="16"/>
              </w:rPr>
              <w:t>a while</w:t>
            </w:r>
            <w:r>
              <w:rPr>
                <w:rFonts w:cs="Tahoma"/>
                <w:szCs w:val="16"/>
              </w:rPr>
              <w:t xml:space="preserve"> and this is all based in research.  Research shows HS GPA is much more accurate than placements tests.  Assessments typically shuttle students of color into remedial class</w:t>
            </w:r>
            <w:r w:rsidR="00E832E2">
              <w:rPr>
                <w:rFonts w:cs="Tahoma"/>
                <w:szCs w:val="16"/>
              </w:rPr>
              <w:t xml:space="preserve">es, so this is an equity issue </w:t>
            </w:r>
            <w:r>
              <w:rPr>
                <w:rFonts w:cs="Tahoma"/>
                <w:szCs w:val="16"/>
              </w:rPr>
              <w:t xml:space="preserve">and has been </w:t>
            </w:r>
            <w:r w:rsidR="00065453">
              <w:rPr>
                <w:rFonts w:cs="Tahoma"/>
                <w:szCs w:val="16"/>
              </w:rPr>
              <w:t>faculty</w:t>
            </w:r>
            <w:r>
              <w:rPr>
                <w:rFonts w:cs="Tahoma"/>
                <w:szCs w:val="16"/>
              </w:rPr>
              <w:t xml:space="preserve"> driven.  </w:t>
            </w:r>
          </w:p>
          <w:p w14:paraId="7E27D46F" w14:textId="77777777" w:rsidR="00BA536E" w:rsidRDefault="00BA536E" w:rsidP="00BA536E">
            <w:pPr>
              <w:rPr>
                <w:rFonts w:cs="Tahoma"/>
                <w:szCs w:val="16"/>
              </w:rPr>
            </w:pPr>
          </w:p>
          <w:p w14:paraId="590D9E95" w14:textId="77777777" w:rsidR="00BA536E" w:rsidRDefault="00BA536E" w:rsidP="00BA536E">
            <w:pPr>
              <w:rPr>
                <w:rFonts w:cs="Tahoma"/>
                <w:szCs w:val="16"/>
              </w:rPr>
            </w:pPr>
            <w:r>
              <w:rPr>
                <w:rFonts w:cs="Tahoma"/>
                <w:szCs w:val="16"/>
              </w:rPr>
              <w:t>A motion was made to extend for 5 minutes was seconded and passed.</w:t>
            </w:r>
          </w:p>
          <w:p w14:paraId="637D28A2" w14:textId="77777777" w:rsidR="00BA536E" w:rsidRDefault="00BA536E" w:rsidP="00BA536E">
            <w:pPr>
              <w:rPr>
                <w:rFonts w:cs="Tahoma"/>
                <w:szCs w:val="16"/>
              </w:rPr>
            </w:pPr>
          </w:p>
          <w:p w14:paraId="2789A5CA" w14:textId="4CCFB0FB" w:rsidR="00BA536E" w:rsidRDefault="00BA536E" w:rsidP="00BA536E">
            <w:pPr>
              <w:rPr>
                <w:rFonts w:cs="Tahoma"/>
                <w:szCs w:val="16"/>
              </w:rPr>
            </w:pPr>
            <w:r>
              <w:rPr>
                <w:rFonts w:cs="Tahoma"/>
                <w:szCs w:val="16"/>
              </w:rPr>
              <w:t>ESL students need t</w:t>
            </w:r>
            <w:r w:rsidR="00065453">
              <w:rPr>
                <w:rFonts w:cs="Tahoma"/>
                <w:szCs w:val="16"/>
              </w:rPr>
              <w:t>o be able to pass Eng</w:t>
            </w:r>
            <w:r>
              <w:rPr>
                <w:rFonts w:cs="Tahoma"/>
                <w:szCs w:val="16"/>
              </w:rPr>
              <w:t xml:space="preserve"> 115 within 3 years.</w:t>
            </w:r>
          </w:p>
          <w:p w14:paraId="20100800" w14:textId="77777777" w:rsidR="00BA536E" w:rsidRDefault="00BA536E" w:rsidP="00BA536E">
            <w:pPr>
              <w:rPr>
                <w:rFonts w:cs="Tahoma"/>
                <w:szCs w:val="16"/>
              </w:rPr>
            </w:pPr>
          </w:p>
          <w:p w14:paraId="32254541" w14:textId="36AB7C5A" w:rsidR="00BA536E" w:rsidRDefault="00BA536E" w:rsidP="00BA536E">
            <w:pPr>
              <w:rPr>
                <w:rFonts w:cs="Tahoma"/>
                <w:szCs w:val="16"/>
              </w:rPr>
            </w:pPr>
            <w:r>
              <w:rPr>
                <w:rFonts w:cs="Tahoma"/>
                <w:szCs w:val="16"/>
              </w:rPr>
              <w:t xml:space="preserve">When colleges cannot get high school data a college may use </w:t>
            </w:r>
            <w:r w:rsidR="00065453">
              <w:rPr>
                <w:rFonts w:cs="Tahoma"/>
                <w:szCs w:val="16"/>
              </w:rPr>
              <w:t>self-reported</w:t>
            </w:r>
            <w:r w:rsidR="00E832E2">
              <w:rPr>
                <w:rFonts w:cs="Tahoma"/>
                <w:szCs w:val="16"/>
              </w:rPr>
              <w:t xml:space="preserve"> course work</w:t>
            </w:r>
            <w:r>
              <w:rPr>
                <w:rFonts w:cs="Tahoma"/>
                <w:szCs w:val="16"/>
              </w:rPr>
              <w:t xml:space="preserve"> or </w:t>
            </w:r>
            <w:r w:rsidR="00065453">
              <w:rPr>
                <w:rFonts w:cs="Tahoma"/>
                <w:szCs w:val="16"/>
              </w:rPr>
              <w:t>self-placement</w:t>
            </w:r>
            <w:r>
              <w:rPr>
                <w:rFonts w:cs="Tahoma"/>
                <w:szCs w:val="16"/>
              </w:rPr>
              <w:t xml:space="preserve">.  </w:t>
            </w:r>
          </w:p>
          <w:p w14:paraId="47808386" w14:textId="77777777" w:rsidR="00BA536E" w:rsidRDefault="00BA536E" w:rsidP="00BA536E">
            <w:pPr>
              <w:rPr>
                <w:rFonts w:cs="Tahoma"/>
                <w:szCs w:val="16"/>
              </w:rPr>
            </w:pPr>
          </w:p>
          <w:p w14:paraId="08BCB617" w14:textId="613019C0" w:rsidR="00BA536E" w:rsidRDefault="00BA536E" w:rsidP="00BA536E">
            <w:pPr>
              <w:rPr>
                <w:rFonts w:cs="Tahoma"/>
                <w:szCs w:val="16"/>
              </w:rPr>
            </w:pPr>
            <w:r>
              <w:rPr>
                <w:rFonts w:cs="Tahoma"/>
                <w:szCs w:val="16"/>
              </w:rPr>
              <w:t xml:space="preserve">A motion was made to </w:t>
            </w:r>
            <w:r w:rsidR="00065453">
              <w:rPr>
                <w:rFonts w:cs="Tahoma"/>
                <w:szCs w:val="16"/>
              </w:rPr>
              <w:t>extend</w:t>
            </w:r>
            <w:r>
              <w:rPr>
                <w:rFonts w:cs="Tahoma"/>
                <w:szCs w:val="16"/>
              </w:rPr>
              <w:t xml:space="preserve"> for 5 minutes, was seconded and passed.    </w:t>
            </w:r>
          </w:p>
          <w:p w14:paraId="50EB3334" w14:textId="77777777" w:rsidR="00BA536E" w:rsidRDefault="00BA536E" w:rsidP="00BA536E">
            <w:pPr>
              <w:rPr>
                <w:rFonts w:cs="Tahoma"/>
                <w:szCs w:val="16"/>
              </w:rPr>
            </w:pPr>
          </w:p>
          <w:p w14:paraId="404ECDEC" w14:textId="6695DFBA" w:rsidR="00BA536E" w:rsidRDefault="00E832E2" w:rsidP="00BA536E">
            <w:pPr>
              <w:rPr>
                <w:rFonts w:cs="Tahoma"/>
                <w:szCs w:val="16"/>
              </w:rPr>
            </w:pPr>
            <w:r>
              <w:rPr>
                <w:rFonts w:cs="Tahoma"/>
                <w:szCs w:val="16"/>
              </w:rPr>
              <w:t>Assessment</w:t>
            </w:r>
            <w:r w:rsidR="00BA536E">
              <w:rPr>
                <w:rFonts w:cs="Tahoma"/>
                <w:szCs w:val="16"/>
              </w:rPr>
              <w:t xml:space="preserve"> and remedial faculty have been working on this for </w:t>
            </w:r>
            <w:r w:rsidR="00065453">
              <w:rPr>
                <w:rFonts w:cs="Tahoma"/>
                <w:szCs w:val="16"/>
              </w:rPr>
              <w:t>a while</w:t>
            </w:r>
            <w:r w:rsidR="00BA536E">
              <w:rPr>
                <w:rFonts w:cs="Tahoma"/>
                <w:szCs w:val="16"/>
              </w:rPr>
              <w:t xml:space="preserve"> because of the common assessment initiative, which lead to us changing our placements to put more students into higher level classes.  </w:t>
            </w:r>
            <w:r w:rsidR="00065453">
              <w:rPr>
                <w:rFonts w:cs="Tahoma"/>
                <w:szCs w:val="16"/>
              </w:rPr>
              <w:t>Previously</w:t>
            </w:r>
            <w:r w:rsidR="00BA536E">
              <w:rPr>
                <w:rFonts w:cs="Tahoma"/>
                <w:szCs w:val="16"/>
              </w:rPr>
              <w:t xml:space="preserve"> multiple measures have always been conjunctive, but now they can be disjunctive.  </w:t>
            </w:r>
            <w:r w:rsidR="00065453">
              <w:rPr>
                <w:rFonts w:cs="Tahoma"/>
                <w:szCs w:val="16"/>
              </w:rPr>
              <w:t>Self-reported</w:t>
            </w:r>
            <w:r w:rsidR="00BA536E">
              <w:rPr>
                <w:rFonts w:cs="Tahoma"/>
                <w:szCs w:val="16"/>
              </w:rPr>
              <w:t xml:space="preserve"> data has proven to be quite accurate. </w:t>
            </w:r>
          </w:p>
          <w:p w14:paraId="2A3EA782" w14:textId="77777777" w:rsidR="00BA536E" w:rsidRDefault="00BA536E" w:rsidP="00BA536E">
            <w:pPr>
              <w:rPr>
                <w:rFonts w:cs="Tahoma"/>
                <w:szCs w:val="16"/>
              </w:rPr>
            </w:pPr>
          </w:p>
          <w:p w14:paraId="6AE205F9" w14:textId="20F6A6B8" w:rsidR="00BA536E" w:rsidRPr="00182EE7" w:rsidRDefault="00BA536E" w:rsidP="00BA536E">
            <w:pPr>
              <w:rPr>
                <w:rFonts w:cs="Tahoma"/>
                <w:szCs w:val="16"/>
              </w:rPr>
            </w:pPr>
            <w:r>
              <w:rPr>
                <w:rFonts w:cs="Tahoma"/>
                <w:szCs w:val="16"/>
              </w:rPr>
              <w:t>A motion was made to form a workgroup on 705 with faculty appointed by the Senate President.  If you want to be on the taskforce please e-mail Andrew Rempt and you will be gleefully appointed.  We may also need to look on updating our Pre-req policy.</w:t>
            </w:r>
          </w:p>
        </w:tc>
      </w:tr>
      <w:tr w:rsidR="00BA536E" w:rsidRPr="00140A63" w14:paraId="46A8E1BA" w14:textId="77777777" w:rsidTr="00007E9E">
        <w:trPr>
          <w:gridAfter w:val="1"/>
          <w:wAfter w:w="9328" w:type="dxa"/>
          <w:trHeight w:val="194"/>
        </w:trPr>
        <w:tc>
          <w:tcPr>
            <w:tcW w:w="7965" w:type="dxa"/>
            <w:gridSpan w:val="3"/>
            <w:tcBorders>
              <w:bottom w:val="single" w:sz="12" w:space="0" w:color="999999"/>
            </w:tcBorders>
            <w:shd w:val="clear" w:color="auto" w:fill="auto"/>
            <w:tcMar>
              <w:left w:w="0" w:type="dxa"/>
            </w:tcMar>
            <w:vAlign w:val="center"/>
          </w:tcPr>
          <w:p w14:paraId="78C77E50" w14:textId="4AA256DD" w:rsidR="00BA536E" w:rsidRPr="002462A5" w:rsidRDefault="00BA536E" w:rsidP="00BA536E">
            <w:pPr>
              <w:pStyle w:val="Heading2"/>
              <w:ind w:left="720"/>
              <w:rPr>
                <w:rFonts w:eastAsiaTheme="majorEastAsia" w:cs="Tahoma"/>
                <w:b/>
                <w:i/>
                <w:iCs/>
                <w:caps/>
                <w:color w:val="404040" w:themeColor="text1" w:themeTint="BF"/>
                <w:sz w:val="16"/>
                <w:szCs w:val="16"/>
              </w:rPr>
            </w:pPr>
            <w:r>
              <w:rPr>
                <w:rFonts w:cs="Tahoma"/>
                <w:b/>
              </w:rPr>
              <w:t xml:space="preserve">                   </w:t>
            </w:r>
          </w:p>
        </w:tc>
        <w:tc>
          <w:tcPr>
            <w:tcW w:w="2661" w:type="dxa"/>
            <w:tcBorders>
              <w:bottom w:val="single" w:sz="12" w:space="0" w:color="999999"/>
            </w:tcBorders>
          </w:tcPr>
          <w:p w14:paraId="1845BE79" w14:textId="77777777" w:rsidR="00BA536E" w:rsidRPr="00140A63" w:rsidRDefault="00BA536E" w:rsidP="00BA536E">
            <w:pPr>
              <w:pStyle w:val="Heading5"/>
              <w:jc w:val="center"/>
            </w:pPr>
            <w:r>
              <w:rPr>
                <w:rFonts w:cs="Tahoma"/>
              </w:rPr>
              <w:t xml:space="preserve">                       </w:t>
            </w:r>
          </w:p>
        </w:tc>
      </w:tr>
      <w:tr w:rsidR="00BA536E" w:rsidRPr="002462A5" w14:paraId="486F8DCD" w14:textId="77777777" w:rsidTr="00007E9E">
        <w:trPr>
          <w:gridAfter w:val="1"/>
          <w:wAfter w:w="9328" w:type="dxa"/>
          <w:trHeight w:val="59"/>
        </w:trPr>
        <w:tc>
          <w:tcPr>
            <w:tcW w:w="7965" w:type="dxa"/>
            <w:gridSpan w:val="3"/>
            <w:tcBorders>
              <w:bottom w:val="single" w:sz="12" w:space="0" w:color="999999"/>
            </w:tcBorders>
            <w:shd w:val="clear" w:color="auto" w:fill="auto"/>
            <w:tcMar>
              <w:left w:w="0" w:type="dxa"/>
            </w:tcMar>
            <w:vAlign w:val="center"/>
          </w:tcPr>
          <w:p w14:paraId="57E87822" w14:textId="77777777" w:rsidR="00BA536E" w:rsidRPr="007E58C3" w:rsidRDefault="00BA536E" w:rsidP="00BA536E">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14:paraId="0C5588D8" w14:textId="5789BD1F" w:rsidR="00BA536E" w:rsidRPr="002462A5" w:rsidRDefault="00BA536E" w:rsidP="00BA536E">
            <w:pPr>
              <w:pStyle w:val="Heading5"/>
              <w:rPr>
                <w:rFonts w:cs="Tahoma"/>
              </w:rPr>
            </w:pPr>
          </w:p>
        </w:tc>
      </w:tr>
      <w:tr w:rsidR="00BA536E" w:rsidRPr="002462A5" w14:paraId="1C14B336" w14:textId="77777777" w:rsidTr="00007E9E">
        <w:trPr>
          <w:gridAfter w:val="1"/>
          <w:wAfter w:w="9328" w:type="dxa"/>
          <w:trHeight w:val="171"/>
        </w:trPr>
        <w:tc>
          <w:tcPr>
            <w:tcW w:w="1298" w:type="dxa"/>
            <w:tcBorders>
              <w:top w:val="single" w:sz="12" w:space="0" w:color="999999"/>
              <w:left w:val="single" w:sz="4" w:space="0" w:color="C0C0C0"/>
              <w:bottom w:val="single" w:sz="4" w:space="0" w:color="C0C0C0"/>
            </w:tcBorders>
            <w:shd w:val="clear" w:color="auto" w:fill="F3F3F3"/>
            <w:vAlign w:val="center"/>
          </w:tcPr>
          <w:p w14:paraId="7A9FC850" w14:textId="77777777" w:rsidR="00BA536E" w:rsidRPr="002462A5" w:rsidRDefault="00BA536E" w:rsidP="00BA536E">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5ED492E8" w14:textId="77777777" w:rsidR="00BA536E" w:rsidRPr="002462A5" w:rsidRDefault="00BA536E" w:rsidP="00BA536E">
            <w:pPr>
              <w:rPr>
                <w:rFonts w:cs="Tahoma"/>
              </w:rPr>
            </w:pPr>
            <w:r>
              <w:rPr>
                <w:rFonts w:cs="Tahoma"/>
              </w:rPr>
              <w:t>The meeting was adjourned at 1:00</w:t>
            </w:r>
          </w:p>
        </w:tc>
      </w:tr>
      <w:tr w:rsidR="00BA536E" w:rsidRPr="002462A5" w14:paraId="6D01A808" w14:textId="77777777" w:rsidTr="00007E9E">
        <w:trPr>
          <w:gridAfter w:val="1"/>
          <w:wAfter w:w="9328" w:type="dxa"/>
          <w:trHeight w:val="207"/>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612BEBCB" w14:textId="19A75704" w:rsidR="00BA536E" w:rsidRPr="002462A5" w:rsidRDefault="00BA536E" w:rsidP="00E832E2">
            <w:pPr>
              <w:shd w:val="clear" w:color="auto" w:fill="FFFFCC"/>
              <w:rPr>
                <w:rFonts w:cs="Tahoma"/>
                <w:b/>
                <w:caps/>
                <w:color w:val="808080"/>
              </w:rPr>
            </w:pPr>
            <w:r>
              <w:rPr>
                <w:rFonts w:cs="Tahoma"/>
              </w:rPr>
              <w:t xml:space="preserve">The next Academic Senate Meeting:  Tuesday, </w:t>
            </w:r>
            <w:r w:rsidR="00E832E2">
              <w:rPr>
                <w:rFonts w:cs="Tahoma"/>
              </w:rPr>
              <w:t>November 21</w:t>
            </w:r>
            <w:r>
              <w:rPr>
                <w:rFonts w:cs="Tahoma"/>
              </w:rPr>
              <w:t>, 2017 from 11:45 a.m. – 1:00 p.m. in Room 475.</w:t>
            </w:r>
          </w:p>
        </w:tc>
      </w:tr>
    </w:tbl>
    <w:p w14:paraId="73981A36" w14:textId="77777777" w:rsidR="009D62B3" w:rsidRPr="002462A5" w:rsidRDefault="009D62B3" w:rsidP="00077D71"/>
    <w:sectPr w:rsidR="009D62B3" w:rsidRPr="002462A5" w:rsidSect="009B1C5A">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CD5C3" w14:textId="77777777" w:rsidR="00B2765A" w:rsidRDefault="00B2765A" w:rsidP="00A421A1">
      <w:r>
        <w:separator/>
      </w:r>
    </w:p>
  </w:endnote>
  <w:endnote w:type="continuationSeparator" w:id="0">
    <w:p w14:paraId="169A89A1" w14:textId="77777777" w:rsidR="00B2765A" w:rsidRDefault="00B2765A"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71F6D" w14:textId="77777777" w:rsidR="00B2765A" w:rsidRDefault="00B2765A" w:rsidP="00A421A1">
      <w:r>
        <w:separator/>
      </w:r>
    </w:p>
  </w:footnote>
  <w:footnote w:type="continuationSeparator" w:id="0">
    <w:p w14:paraId="456F45A7" w14:textId="77777777" w:rsidR="00B2765A" w:rsidRDefault="00B2765A" w:rsidP="00A42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92112F" w14:paraId="228C4CAB" w14:textId="77777777">
      <w:tc>
        <w:tcPr>
          <w:tcW w:w="5220" w:type="dxa"/>
        </w:tcPr>
        <w:p w14:paraId="6AE3D990" w14:textId="77777777" w:rsidR="0092112F" w:rsidRDefault="0092112F">
          <w:pPr>
            <w:pStyle w:val="Header"/>
            <w:rPr>
              <w:color w:val="1F497D" w:themeColor="text2"/>
            </w:rPr>
          </w:pPr>
          <w:r>
            <w:rPr>
              <w:noProof/>
              <w:color w:val="1F497D" w:themeColor="text2"/>
            </w:rPr>
            <w:drawing>
              <wp:inline distT="0" distB="0" distL="0" distR="0" wp14:anchorId="2038118E" wp14:editId="22063241">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421E616C" w14:textId="77777777" w:rsidR="0092112F" w:rsidRPr="00326B42" w:rsidRDefault="0092112F" w:rsidP="00326B42">
          <w:pPr>
            <w:jc w:val="center"/>
          </w:pPr>
        </w:p>
      </w:tc>
    </w:tr>
  </w:tbl>
  <w:p w14:paraId="7B660D31" w14:textId="77777777" w:rsidR="0092112F" w:rsidRDefault="0092112F" w:rsidP="009B1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6AF"/>
    <w:multiLevelType w:val="hybridMultilevel"/>
    <w:tmpl w:val="8AD0E45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0839"/>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7779"/>
    <w:multiLevelType w:val="hybridMultilevel"/>
    <w:tmpl w:val="36ACE63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E30AC"/>
    <w:multiLevelType w:val="hybridMultilevel"/>
    <w:tmpl w:val="26BED298"/>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F37D6"/>
    <w:multiLevelType w:val="hybridMultilevel"/>
    <w:tmpl w:val="CF0EED2E"/>
    <w:lvl w:ilvl="0" w:tplc="ABDC88F8">
      <w:start w:val="3"/>
      <w:numFmt w:val="decimal"/>
      <w:lvlText w:val="%1."/>
      <w:lvlJc w:val="left"/>
      <w:pPr>
        <w:ind w:left="735" w:hanging="360"/>
      </w:pPr>
      <w:rPr>
        <w:rFonts w:eastAsia="Times New Roman" w:hint="default"/>
        <w:i w:val="0"/>
        <w:color w:val="auto"/>
        <w:sz w:val="24"/>
        <w:szCs w:val="24"/>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1998167C"/>
    <w:multiLevelType w:val="hybridMultilevel"/>
    <w:tmpl w:val="DA7C88F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C0BC3"/>
    <w:multiLevelType w:val="hybridMultilevel"/>
    <w:tmpl w:val="B3986534"/>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91463"/>
    <w:multiLevelType w:val="hybridMultilevel"/>
    <w:tmpl w:val="7130A26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E7BFF"/>
    <w:multiLevelType w:val="hybridMultilevel"/>
    <w:tmpl w:val="B08EDB1E"/>
    <w:lvl w:ilvl="0" w:tplc="0409000F">
      <w:start w:val="1"/>
      <w:numFmt w:val="decimal"/>
      <w:lvlText w:val="%1."/>
      <w:lvlJc w:val="left"/>
      <w:pPr>
        <w:ind w:left="810" w:hanging="360"/>
      </w:pPr>
      <w:rPr>
        <w:rFonts w:hint="default"/>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9FB3E3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165BB"/>
    <w:multiLevelType w:val="hybridMultilevel"/>
    <w:tmpl w:val="96B2D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43BCD"/>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60546"/>
    <w:multiLevelType w:val="hybridMultilevel"/>
    <w:tmpl w:val="C4B26274"/>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D59EC"/>
    <w:multiLevelType w:val="hybridMultilevel"/>
    <w:tmpl w:val="BEDEE34C"/>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F170E"/>
    <w:multiLevelType w:val="hybridMultilevel"/>
    <w:tmpl w:val="F0A6979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F1E7B"/>
    <w:multiLevelType w:val="hybridMultilevel"/>
    <w:tmpl w:val="059C703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4421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E04CC"/>
    <w:multiLevelType w:val="hybridMultilevel"/>
    <w:tmpl w:val="B9EC150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81A19"/>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B6DFF"/>
    <w:multiLevelType w:val="hybridMultilevel"/>
    <w:tmpl w:val="CA42C862"/>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E69A6"/>
    <w:multiLevelType w:val="hybridMultilevel"/>
    <w:tmpl w:val="04548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07966"/>
    <w:multiLevelType w:val="hybridMultilevel"/>
    <w:tmpl w:val="EA4AA47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6518A"/>
    <w:multiLevelType w:val="hybridMultilevel"/>
    <w:tmpl w:val="1318E2A6"/>
    <w:lvl w:ilvl="0" w:tplc="8FBA4888">
      <w:start w:val="1"/>
      <w:numFmt w:val="decimal"/>
      <w:lvlText w:val="%1."/>
      <w:lvlJc w:val="left"/>
      <w:pPr>
        <w:ind w:left="2205" w:hanging="360"/>
      </w:pPr>
      <w:rPr>
        <w:sz w:val="22"/>
        <w:szCs w:val="22"/>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3" w15:restartNumberingAfterBreak="0">
    <w:nsid w:val="7B302F3B"/>
    <w:multiLevelType w:val="hybridMultilevel"/>
    <w:tmpl w:val="EAC4F3D2"/>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84F35"/>
    <w:multiLevelType w:val="hybridMultilevel"/>
    <w:tmpl w:val="DF961D5A"/>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1D1E1E"/>
    <w:multiLevelType w:val="hybridMultilevel"/>
    <w:tmpl w:val="452C3EC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9"/>
  </w:num>
  <w:num w:numId="5">
    <w:abstractNumId w:val="11"/>
  </w:num>
  <w:num w:numId="6">
    <w:abstractNumId w:val="16"/>
  </w:num>
  <w:num w:numId="7">
    <w:abstractNumId w:val="15"/>
  </w:num>
  <w:num w:numId="8">
    <w:abstractNumId w:val="2"/>
  </w:num>
  <w:num w:numId="9">
    <w:abstractNumId w:val="14"/>
  </w:num>
  <w:num w:numId="10">
    <w:abstractNumId w:val="22"/>
  </w:num>
  <w:num w:numId="11">
    <w:abstractNumId w:val="21"/>
  </w:num>
  <w:num w:numId="12">
    <w:abstractNumId w:val="20"/>
  </w:num>
  <w:num w:numId="13">
    <w:abstractNumId w:val="6"/>
  </w:num>
  <w:num w:numId="14">
    <w:abstractNumId w:val="5"/>
  </w:num>
  <w:num w:numId="15">
    <w:abstractNumId w:val="0"/>
  </w:num>
  <w:num w:numId="16">
    <w:abstractNumId w:val="7"/>
  </w:num>
  <w:num w:numId="17">
    <w:abstractNumId w:val="1"/>
  </w:num>
  <w:num w:numId="18">
    <w:abstractNumId w:val="18"/>
  </w:num>
  <w:num w:numId="19">
    <w:abstractNumId w:val="10"/>
  </w:num>
  <w:num w:numId="20">
    <w:abstractNumId w:val="3"/>
  </w:num>
  <w:num w:numId="21">
    <w:abstractNumId w:val="23"/>
  </w:num>
  <w:num w:numId="22">
    <w:abstractNumId w:val="12"/>
  </w:num>
  <w:num w:numId="23">
    <w:abstractNumId w:val="24"/>
  </w:num>
  <w:num w:numId="24">
    <w:abstractNumId w:val="25"/>
  </w:num>
  <w:num w:numId="25">
    <w:abstractNumId w:val="8"/>
  </w:num>
  <w:num w:numId="2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07E9E"/>
    <w:rsid w:val="000103B4"/>
    <w:rsid w:val="00010A35"/>
    <w:rsid w:val="00010FD7"/>
    <w:rsid w:val="00011944"/>
    <w:rsid w:val="00012DC2"/>
    <w:rsid w:val="00013347"/>
    <w:rsid w:val="00014116"/>
    <w:rsid w:val="00014343"/>
    <w:rsid w:val="0001434F"/>
    <w:rsid w:val="000145A5"/>
    <w:rsid w:val="00015895"/>
    <w:rsid w:val="000163F1"/>
    <w:rsid w:val="00016BA7"/>
    <w:rsid w:val="0002102F"/>
    <w:rsid w:val="00021A4F"/>
    <w:rsid w:val="00022E32"/>
    <w:rsid w:val="00023203"/>
    <w:rsid w:val="000234FC"/>
    <w:rsid w:val="00023939"/>
    <w:rsid w:val="00024953"/>
    <w:rsid w:val="00024C74"/>
    <w:rsid w:val="00026E63"/>
    <w:rsid w:val="000276C7"/>
    <w:rsid w:val="0002789C"/>
    <w:rsid w:val="000278A5"/>
    <w:rsid w:val="0003265B"/>
    <w:rsid w:val="000331BC"/>
    <w:rsid w:val="0003393C"/>
    <w:rsid w:val="00033A06"/>
    <w:rsid w:val="0003483E"/>
    <w:rsid w:val="000348DD"/>
    <w:rsid w:val="0003758D"/>
    <w:rsid w:val="000376D5"/>
    <w:rsid w:val="00040847"/>
    <w:rsid w:val="00040EF6"/>
    <w:rsid w:val="00041620"/>
    <w:rsid w:val="000420C7"/>
    <w:rsid w:val="00042FF8"/>
    <w:rsid w:val="00043514"/>
    <w:rsid w:val="00043CA0"/>
    <w:rsid w:val="000444E8"/>
    <w:rsid w:val="000447A9"/>
    <w:rsid w:val="000465B1"/>
    <w:rsid w:val="00047264"/>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ADA"/>
    <w:rsid w:val="00063FAF"/>
    <w:rsid w:val="00064FF8"/>
    <w:rsid w:val="00065453"/>
    <w:rsid w:val="00066332"/>
    <w:rsid w:val="000664AE"/>
    <w:rsid w:val="00066ED8"/>
    <w:rsid w:val="0006728C"/>
    <w:rsid w:val="000700F4"/>
    <w:rsid w:val="00070327"/>
    <w:rsid w:val="00071559"/>
    <w:rsid w:val="0007188D"/>
    <w:rsid w:val="00071C3A"/>
    <w:rsid w:val="00072433"/>
    <w:rsid w:val="00072EC3"/>
    <w:rsid w:val="00072F9A"/>
    <w:rsid w:val="00073539"/>
    <w:rsid w:val="00073944"/>
    <w:rsid w:val="00073DE0"/>
    <w:rsid w:val="000749C3"/>
    <w:rsid w:val="00074F1E"/>
    <w:rsid w:val="00075C92"/>
    <w:rsid w:val="000763FC"/>
    <w:rsid w:val="000767D1"/>
    <w:rsid w:val="00077C8E"/>
    <w:rsid w:val="00077D71"/>
    <w:rsid w:val="00080448"/>
    <w:rsid w:val="000805B6"/>
    <w:rsid w:val="00083610"/>
    <w:rsid w:val="00084130"/>
    <w:rsid w:val="00084166"/>
    <w:rsid w:val="000843F9"/>
    <w:rsid w:val="00084DA9"/>
    <w:rsid w:val="0008589D"/>
    <w:rsid w:val="00087625"/>
    <w:rsid w:val="00087814"/>
    <w:rsid w:val="00087B02"/>
    <w:rsid w:val="000904D8"/>
    <w:rsid w:val="000904F3"/>
    <w:rsid w:val="00090894"/>
    <w:rsid w:val="00091059"/>
    <w:rsid w:val="000921B0"/>
    <w:rsid w:val="00093FBC"/>
    <w:rsid w:val="0009452B"/>
    <w:rsid w:val="00094810"/>
    <w:rsid w:val="00096553"/>
    <w:rsid w:val="000977EC"/>
    <w:rsid w:val="000A01B5"/>
    <w:rsid w:val="000A1E3D"/>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047C"/>
    <w:rsid w:val="000D23B0"/>
    <w:rsid w:val="000D2826"/>
    <w:rsid w:val="000D332B"/>
    <w:rsid w:val="000D4A11"/>
    <w:rsid w:val="000D4E06"/>
    <w:rsid w:val="000D53C8"/>
    <w:rsid w:val="000D6D53"/>
    <w:rsid w:val="000D77C6"/>
    <w:rsid w:val="000D7DC7"/>
    <w:rsid w:val="000E00A5"/>
    <w:rsid w:val="000E04F5"/>
    <w:rsid w:val="000E0F7D"/>
    <w:rsid w:val="000E23CB"/>
    <w:rsid w:val="000E49C4"/>
    <w:rsid w:val="000E524C"/>
    <w:rsid w:val="000F07EF"/>
    <w:rsid w:val="000F1C3A"/>
    <w:rsid w:val="000F1F47"/>
    <w:rsid w:val="000F2436"/>
    <w:rsid w:val="000F2F63"/>
    <w:rsid w:val="000F34E7"/>
    <w:rsid w:val="000F4D2C"/>
    <w:rsid w:val="000F4F5D"/>
    <w:rsid w:val="000F57F2"/>
    <w:rsid w:val="000F7247"/>
    <w:rsid w:val="00100876"/>
    <w:rsid w:val="00100A41"/>
    <w:rsid w:val="00102DCF"/>
    <w:rsid w:val="001063EC"/>
    <w:rsid w:val="0011012F"/>
    <w:rsid w:val="00111186"/>
    <w:rsid w:val="00112087"/>
    <w:rsid w:val="0011265A"/>
    <w:rsid w:val="0011282F"/>
    <w:rsid w:val="00112C02"/>
    <w:rsid w:val="001139A1"/>
    <w:rsid w:val="00113EF5"/>
    <w:rsid w:val="00117247"/>
    <w:rsid w:val="001177CE"/>
    <w:rsid w:val="00117889"/>
    <w:rsid w:val="00120BD9"/>
    <w:rsid w:val="00122175"/>
    <w:rsid w:val="0012235E"/>
    <w:rsid w:val="0012257C"/>
    <w:rsid w:val="00122E54"/>
    <w:rsid w:val="001241B7"/>
    <w:rsid w:val="00124AA4"/>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37F37"/>
    <w:rsid w:val="00140A63"/>
    <w:rsid w:val="00140BEA"/>
    <w:rsid w:val="00140D91"/>
    <w:rsid w:val="00140FCE"/>
    <w:rsid w:val="00141A74"/>
    <w:rsid w:val="0014282C"/>
    <w:rsid w:val="00144CDE"/>
    <w:rsid w:val="00145254"/>
    <w:rsid w:val="00146208"/>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072D"/>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4ED5"/>
    <w:rsid w:val="00185439"/>
    <w:rsid w:val="00186361"/>
    <w:rsid w:val="00186650"/>
    <w:rsid w:val="001879A8"/>
    <w:rsid w:val="00187F21"/>
    <w:rsid w:val="0019110F"/>
    <w:rsid w:val="001919F4"/>
    <w:rsid w:val="00191CCD"/>
    <w:rsid w:val="0019327E"/>
    <w:rsid w:val="001944B6"/>
    <w:rsid w:val="00194508"/>
    <w:rsid w:val="00196D20"/>
    <w:rsid w:val="001972E6"/>
    <w:rsid w:val="001975AA"/>
    <w:rsid w:val="001A23E3"/>
    <w:rsid w:val="001A3345"/>
    <w:rsid w:val="001A3C11"/>
    <w:rsid w:val="001A4840"/>
    <w:rsid w:val="001A4FA8"/>
    <w:rsid w:val="001A5364"/>
    <w:rsid w:val="001A5809"/>
    <w:rsid w:val="001A59DE"/>
    <w:rsid w:val="001A5CFE"/>
    <w:rsid w:val="001A5E25"/>
    <w:rsid w:val="001A698E"/>
    <w:rsid w:val="001A7B0C"/>
    <w:rsid w:val="001A7EEF"/>
    <w:rsid w:val="001B09FF"/>
    <w:rsid w:val="001B0E18"/>
    <w:rsid w:val="001B1BAA"/>
    <w:rsid w:val="001B20DB"/>
    <w:rsid w:val="001B26E9"/>
    <w:rsid w:val="001B3134"/>
    <w:rsid w:val="001B35D7"/>
    <w:rsid w:val="001B3D51"/>
    <w:rsid w:val="001B422D"/>
    <w:rsid w:val="001B4A1A"/>
    <w:rsid w:val="001B4C92"/>
    <w:rsid w:val="001B512C"/>
    <w:rsid w:val="001B79A8"/>
    <w:rsid w:val="001B7A67"/>
    <w:rsid w:val="001C07EA"/>
    <w:rsid w:val="001C0B07"/>
    <w:rsid w:val="001C0BAD"/>
    <w:rsid w:val="001C1A77"/>
    <w:rsid w:val="001C1DB3"/>
    <w:rsid w:val="001C2A08"/>
    <w:rsid w:val="001C2ABA"/>
    <w:rsid w:val="001C31D0"/>
    <w:rsid w:val="001C3582"/>
    <w:rsid w:val="001C59A1"/>
    <w:rsid w:val="001C63CA"/>
    <w:rsid w:val="001C63D6"/>
    <w:rsid w:val="001C75AA"/>
    <w:rsid w:val="001D0D85"/>
    <w:rsid w:val="001D1822"/>
    <w:rsid w:val="001D1A7F"/>
    <w:rsid w:val="001D2B5F"/>
    <w:rsid w:val="001D3506"/>
    <w:rsid w:val="001D4A23"/>
    <w:rsid w:val="001D737F"/>
    <w:rsid w:val="001E0984"/>
    <w:rsid w:val="001E1476"/>
    <w:rsid w:val="001E1E8F"/>
    <w:rsid w:val="001E2825"/>
    <w:rsid w:val="001E386D"/>
    <w:rsid w:val="001E3F30"/>
    <w:rsid w:val="001E4CD3"/>
    <w:rsid w:val="001E5C40"/>
    <w:rsid w:val="001E6117"/>
    <w:rsid w:val="001E65CB"/>
    <w:rsid w:val="001E71B2"/>
    <w:rsid w:val="001E7B85"/>
    <w:rsid w:val="001F042F"/>
    <w:rsid w:val="001F0AE4"/>
    <w:rsid w:val="001F14E7"/>
    <w:rsid w:val="001F2253"/>
    <w:rsid w:val="001F31DD"/>
    <w:rsid w:val="001F3F0B"/>
    <w:rsid w:val="001F48A3"/>
    <w:rsid w:val="001F4BF3"/>
    <w:rsid w:val="001F4C10"/>
    <w:rsid w:val="00203554"/>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1121"/>
    <w:rsid w:val="0023346B"/>
    <w:rsid w:val="002336C1"/>
    <w:rsid w:val="002336EE"/>
    <w:rsid w:val="00234B3F"/>
    <w:rsid w:val="002351AC"/>
    <w:rsid w:val="00236C83"/>
    <w:rsid w:val="00240EEC"/>
    <w:rsid w:val="0024230F"/>
    <w:rsid w:val="00242387"/>
    <w:rsid w:val="002425A7"/>
    <w:rsid w:val="00243205"/>
    <w:rsid w:val="0024348E"/>
    <w:rsid w:val="002452DF"/>
    <w:rsid w:val="00245870"/>
    <w:rsid w:val="002462A5"/>
    <w:rsid w:val="002463CD"/>
    <w:rsid w:val="00247463"/>
    <w:rsid w:val="0025145E"/>
    <w:rsid w:val="0025209F"/>
    <w:rsid w:val="00252750"/>
    <w:rsid w:val="00252D14"/>
    <w:rsid w:val="002533FE"/>
    <w:rsid w:val="00253DC0"/>
    <w:rsid w:val="00253E21"/>
    <w:rsid w:val="002547D5"/>
    <w:rsid w:val="00257386"/>
    <w:rsid w:val="00260283"/>
    <w:rsid w:val="002616F4"/>
    <w:rsid w:val="00261782"/>
    <w:rsid w:val="00261825"/>
    <w:rsid w:val="00261A1C"/>
    <w:rsid w:val="00263D3B"/>
    <w:rsid w:val="002653DB"/>
    <w:rsid w:val="002659F1"/>
    <w:rsid w:val="002672B9"/>
    <w:rsid w:val="00270C41"/>
    <w:rsid w:val="0027145A"/>
    <w:rsid w:val="00271BFC"/>
    <w:rsid w:val="00271D8F"/>
    <w:rsid w:val="00271E3D"/>
    <w:rsid w:val="0027206F"/>
    <w:rsid w:val="00272A88"/>
    <w:rsid w:val="00272CBB"/>
    <w:rsid w:val="002733F0"/>
    <w:rsid w:val="00274EA0"/>
    <w:rsid w:val="002761D6"/>
    <w:rsid w:val="002762EE"/>
    <w:rsid w:val="00276723"/>
    <w:rsid w:val="00276E8A"/>
    <w:rsid w:val="00277898"/>
    <w:rsid w:val="00280FDA"/>
    <w:rsid w:val="002820E4"/>
    <w:rsid w:val="00282402"/>
    <w:rsid w:val="00282BCA"/>
    <w:rsid w:val="0028498D"/>
    <w:rsid w:val="00284B70"/>
    <w:rsid w:val="0028538B"/>
    <w:rsid w:val="00286622"/>
    <w:rsid w:val="00287B2B"/>
    <w:rsid w:val="002904C9"/>
    <w:rsid w:val="002920A8"/>
    <w:rsid w:val="00292607"/>
    <w:rsid w:val="00292EA6"/>
    <w:rsid w:val="00292FBE"/>
    <w:rsid w:val="00296FD8"/>
    <w:rsid w:val="002A158E"/>
    <w:rsid w:val="002A3243"/>
    <w:rsid w:val="002A4D4F"/>
    <w:rsid w:val="002A57DE"/>
    <w:rsid w:val="002A614D"/>
    <w:rsid w:val="002A6A78"/>
    <w:rsid w:val="002A7A66"/>
    <w:rsid w:val="002A7ABF"/>
    <w:rsid w:val="002B14D3"/>
    <w:rsid w:val="002B2EFA"/>
    <w:rsid w:val="002B4E94"/>
    <w:rsid w:val="002B4F68"/>
    <w:rsid w:val="002B5826"/>
    <w:rsid w:val="002B5962"/>
    <w:rsid w:val="002B5B3F"/>
    <w:rsid w:val="002B5D26"/>
    <w:rsid w:val="002B7755"/>
    <w:rsid w:val="002B7AEF"/>
    <w:rsid w:val="002C01D0"/>
    <w:rsid w:val="002C083B"/>
    <w:rsid w:val="002C0AF8"/>
    <w:rsid w:val="002C10F5"/>
    <w:rsid w:val="002C251C"/>
    <w:rsid w:val="002C281B"/>
    <w:rsid w:val="002C29B6"/>
    <w:rsid w:val="002C2D29"/>
    <w:rsid w:val="002C45AC"/>
    <w:rsid w:val="002C4B2C"/>
    <w:rsid w:val="002C6F1C"/>
    <w:rsid w:val="002C7DD5"/>
    <w:rsid w:val="002C7EA3"/>
    <w:rsid w:val="002D0F2D"/>
    <w:rsid w:val="002D118A"/>
    <w:rsid w:val="002D5E65"/>
    <w:rsid w:val="002D6C78"/>
    <w:rsid w:val="002D7E26"/>
    <w:rsid w:val="002E0680"/>
    <w:rsid w:val="002E21D6"/>
    <w:rsid w:val="002E35E3"/>
    <w:rsid w:val="002E37F3"/>
    <w:rsid w:val="002E5A55"/>
    <w:rsid w:val="002E63CB"/>
    <w:rsid w:val="002E7D38"/>
    <w:rsid w:val="002F2702"/>
    <w:rsid w:val="002F29B4"/>
    <w:rsid w:val="002F2A85"/>
    <w:rsid w:val="002F45BB"/>
    <w:rsid w:val="002F49C7"/>
    <w:rsid w:val="002F5C8A"/>
    <w:rsid w:val="002F6B3D"/>
    <w:rsid w:val="002F6DA6"/>
    <w:rsid w:val="002F73FF"/>
    <w:rsid w:val="00300780"/>
    <w:rsid w:val="00301F29"/>
    <w:rsid w:val="00305081"/>
    <w:rsid w:val="003051D1"/>
    <w:rsid w:val="00307B89"/>
    <w:rsid w:val="00310518"/>
    <w:rsid w:val="00310C6C"/>
    <w:rsid w:val="00311479"/>
    <w:rsid w:val="00312D00"/>
    <w:rsid w:val="00313FC4"/>
    <w:rsid w:val="003151C1"/>
    <w:rsid w:val="00315628"/>
    <w:rsid w:val="00315737"/>
    <w:rsid w:val="00316518"/>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267"/>
    <w:rsid w:val="00345D96"/>
    <w:rsid w:val="00345D9E"/>
    <w:rsid w:val="003462DE"/>
    <w:rsid w:val="00346E3C"/>
    <w:rsid w:val="0035218C"/>
    <w:rsid w:val="0035319D"/>
    <w:rsid w:val="00353382"/>
    <w:rsid w:val="00353ED3"/>
    <w:rsid w:val="00356521"/>
    <w:rsid w:val="00356579"/>
    <w:rsid w:val="0036073A"/>
    <w:rsid w:val="00360A24"/>
    <w:rsid w:val="0036106C"/>
    <w:rsid w:val="003611C3"/>
    <w:rsid w:val="00361B3A"/>
    <w:rsid w:val="003644CE"/>
    <w:rsid w:val="00364576"/>
    <w:rsid w:val="0036548F"/>
    <w:rsid w:val="00365BF8"/>
    <w:rsid w:val="00366D48"/>
    <w:rsid w:val="00370A53"/>
    <w:rsid w:val="00370BFF"/>
    <w:rsid w:val="003741E2"/>
    <w:rsid w:val="00374768"/>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7DF"/>
    <w:rsid w:val="00393A67"/>
    <w:rsid w:val="003943E8"/>
    <w:rsid w:val="00396460"/>
    <w:rsid w:val="0039786A"/>
    <w:rsid w:val="003A0D2F"/>
    <w:rsid w:val="003A1C6A"/>
    <w:rsid w:val="003A3B67"/>
    <w:rsid w:val="003A574F"/>
    <w:rsid w:val="003A5D5E"/>
    <w:rsid w:val="003A614D"/>
    <w:rsid w:val="003A66C0"/>
    <w:rsid w:val="003A7537"/>
    <w:rsid w:val="003B0650"/>
    <w:rsid w:val="003B248A"/>
    <w:rsid w:val="003B28ED"/>
    <w:rsid w:val="003B2DDD"/>
    <w:rsid w:val="003B4803"/>
    <w:rsid w:val="003B5654"/>
    <w:rsid w:val="003B5887"/>
    <w:rsid w:val="003B62BB"/>
    <w:rsid w:val="003B70B1"/>
    <w:rsid w:val="003B782F"/>
    <w:rsid w:val="003C03F7"/>
    <w:rsid w:val="003C0CDE"/>
    <w:rsid w:val="003C0F83"/>
    <w:rsid w:val="003C1410"/>
    <w:rsid w:val="003C3022"/>
    <w:rsid w:val="003C427D"/>
    <w:rsid w:val="003C6D38"/>
    <w:rsid w:val="003C6F6D"/>
    <w:rsid w:val="003C7477"/>
    <w:rsid w:val="003C7640"/>
    <w:rsid w:val="003C7E02"/>
    <w:rsid w:val="003C7E32"/>
    <w:rsid w:val="003D277A"/>
    <w:rsid w:val="003D2A5A"/>
    <w:rsid w:val="003D2FA3"/>
    <w:rsid w:val="003D53F1"/>
    <w:rsid w:val="003D5770"/>
    <w:rsid w:val="003D577F"/>
    <w:rsid w:val="003D6407"/>
    <w:rsid w:val="003D64DA"/>
    <w:rsid w:val="003D6A08"/>
    <w:rsid w:val="003E077F"/>
    <w:rsid w:val="003E0DD2"/>
    <w:rsid w:val="003E0E50"/>
    <w:rsid w:val="003E20E4"/>
    <w:rsid w:val="003E37FD"/>
    <w:rsid w:val="003E3859"/>
    <w:rsid w:val="003E43F6"/>
    <w:rsid w:val="003E4C1A"/>
    <w:rsid w:val="003E4E20"/>
    <w:rsid w:val="003E6476"/>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6F06"/>
    <w:rsid w:val="00417272"/>
    <w:rsid w:val="004173A7"/>
    <w:rsid w:val="00420760"/>
    <w:rsid w:val="00420B96"/>
    <w:rsid w:val="00420DE2"/>
    <w:rsid w:val="0042195C"/>
    <w:rsid w:val="004221DD"/>
    <w:rsid w:val="00422B72"/>
    <w:rsid w:val="00423772"/>
    <w:rsid w:val="00426703"/>
    <w:rsid w:val="00427748"/>
    <w:rsid w:val="00427B43"/>
    <w:rsid w:val="004309BE"/>
    <w:rsid w:val="004339A3"/>
    <w:rsid w:val="00434AEF"/>
    <w:rsid w:val="00434B49"/>
    <w:rsid w:val="0043712E"/>
    <w:rsid w:val="004375A3"/>
    <w:rsid w:val="004408BF"/>
    <w:rsid w:val="00440915"/>
    <w:rsid w:val="004410ED"/>
    <w:rsid w:val="00442E55"/>
    <w:rsid w:val="00443120"/>
    <w:rsid w:val="00443355"/>
    <w:rsid w:val="004445EE"/>
    <w:rsid w:val="004458AF"/>
    <w:rsid w:val="004461E3"/>
    <w:rsid w:val="00447B87"/>
    <w:rsid w:val="00452423"/>
    <w:rsid w:val="004547F6"/>
    <w:rsid w:val="00455BFE"/>
    <w:rsid w:val="00456172"/>
    <w:rsid w:val="00456620"/>
    <w:rsid w:val="004574E6"/>
    <w:rsid w:val="00457EC7"/>
    <w:rsid w:val="004618E1"/>
    <w:rsid w:val="0046383D"/>
    <w:rsid w:val="00463AA2"/>
    <w:rsid w:val="004644ED"/>
    <w:rsid w:val="00464AA8"/>
    <w:rsid w:val="00464C08"/>
    <w:rsid w:val="00467805"/>
    <w:rsid w:val="00471944"/>
    <w:rsid w:val="00472194"/>
    <w:rsid w:val="004748CE"/>
    <w:rsid w:val="00474D0D"/>
    <w:rsid w:val="004779AF"/>
    <w:rsid w:val="0048001F"/>
    <w:rsid w:val="004813D0"/>
    <w:rsid w:val="00481F91"/>
    <w:rsid w:val="0048207E"/>
    <w:rsid w:val="004820F3"/>
    <w:rsid w:val="00482F7F"/>
    <w:rsid w:val="00483490"/>
    <w:rsid w:val="004834C3"/>
    <w:rsid w:val="0048440B"/>
    <w:rsid w:val="00484E14"/>
    <w:rsid w:val="00485A78"/>
    <w:rsid w:val="00486064"/>
    <w:rsid w:val="004870AC"/>
    <w:rsid w:val="00490580"/>
    <w:rsid w:val="00490885"/>
    <w:rsid w:val="00490BD3"/>
    <w:rsid w:val="00490FF6"/>
    <w:rsid w:val="00491C8A"/>
    <w:rsid w:val="004924CF"/>
    <w:rsid w:val="00492A53"/>
    <w:rsid w:val="0049376F"/>
    <w:rsid w:val="0049398C"/>
    <w:rsid w:val="00494935"/>
    <w:rsid w:val="0049499F"/>
    <w:rsid w:val="00494B01"/>
    <w:rsid w:val="004955A1"/>
    <w:rsid w:val="00495B7F"/>
    <w:rsid w:val="00495E0E"/>
    <w:rsid w:val="00495EC2"/>
    <w:rsid w:val="0049639F"/>
    <w:rsid w:val="00496D01"/>
    <w:rsid w:val="004A057C"/>
    <w:rsid w:val="004A5F43"/>
    <w:rsid w:val="004A66E1"/>
    <w:rsid w:val="004A6E2F"/>
    <w:rsid w:val="004A7034"/>
    <w:rsid w:val="004A7E30"/>
    <w:rsid w:val="004B031D"/>
    <w:rsid w:val="004B080C"/>
    <w:rsid w:val="004B0822"/>
    <w:rsid w:val="004B18ED"/>
    <w:rsid w:val="004B1AB5"/>
    <w:rsid w:val="004B1E7C"/>
    <w:rsid w:val="004B1EE7"/>
    <w:rsid w:val="004B1F1B"/>
    <w:rsid w:val="004B2434"/>
    <w:rsid w:val="004B2AFF"/>
    <w:rsid w:val="004B3503"/>
    <w:rsid w:val="004B3505"/>
    <w:rsid w:val="004B3FDE"/>
    <w:rsid w:val="004B63C6"/>
    <w:rsid w:val="004B665B"/>
    <w:rsid w:val="004B798C"/>
    <w:rsid w:val="004C01BE"/>
    <w:rsid w:val="004C2C2C"/>
    <w:rsid w:val="004C3668"/>
    <w:rsid w:val="004C5986"/>
    <w:rsid w:val="004C5B15"/>
    <w:rsid w:val="004C665F"/>
    <w:rsid w:val="004C6CB1"/>
    <w:rsid w:val="004C6FC1"/>
    <w:rsid w:val="004C76D9"/>
    <w:rsid w:val="004C7BA3"/>
    <w:rsid w:val="004D0520"/>
    <w:rsid w:val="004D0809"/>
    <w:rsid w:val="004D155D"/>
    <w:rsid w:val="004D1EE1"/>
    <w:rsid w:val="004D1FCD"/>
    <w:rsid w:val="004D29AB"/>
    <w:rsid w:val="004D32C2"/>
    <w:rsid w:val="004D431D"/>
    <w:rsid w:val="004D5C67"/>
    <w:rsid w:val="004E1F73"/>
    <w:rsid w:val="004E23F5"/>
    <w:rsid w:val="004E350A"/>
    <w:rsid w:val="004E42A9"/>
    <w:rsid w:val="004E5730"/>
    <w:rsid w:val="004E60EC"/>
    <w:rsid w:val="004F042C"/>
    <w:rsid w:val="004F2A98"/>
    <w:rsid w:val="004F3A49"/>
    <w:rsid w:val="004F4077"/>
    <w:rsid w:val="004F538A"/>
    <w:rsid w:val="004F63C3"/>
    <w:rsid w:val="004F77B0"/>
    <w:rsid w:val="00501799"/>
    <w:rsid w:val="00504431"/>
    <w:rsid w:val="005052C5"/>
    <w:rsid w:val="00505ABE"/>
    <w:rsid w:val="00505B35"/>
    <w:rsid w:val="00505D38"/>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0771"/>
    <w:rsid w:val="0052116B"/>
    <w:rsid w:val="00521460"/>
    <w:rsid w:val="00523147"/>
    <w:rsid w:val="00523B07"/>
    <w:rsid w:val="00524029"/>
    <w:rsid w:val="0052515F"/>
    <w:rsid w:val="0052688E"/>
    <w:rsid w:val="00527D2E"/>
    <w:rsid w:val="00530D0E"/>
    <w:rsid w:val="00531002"/>
    <w:rsid w:val="00531088"/>
    <w:rsid w:val="00532BE6"/>
    <w:rsid w:val="00533E4C"/>
    <w:rsid w:val="00535367"/>
    <w:rsid w:val="00535FE4"/>
    <w:rsid w:val="00536B76"/>
    <w:rsid w:val="00537630"/>
    <w:rsid w:val="005401E9"/>
    <w:rsid w:val="00540366"/>
    <w:rsid w:val="005409AF"/>
    <w:rsid w:val="00541313"/>
    <w:rsid w:val="00541448"/>
    <w:rsid w:val="005419F8"/>
    <w:rsid w:val="00541B4B"/>
    <w:rsid w:val="00541CFC"/>
    <w:rsid w:val="00541FC7"/>
    <w:rsid w:val="005426F7"/>
    <w:rsid w:val="005436FD"/>
    <w:rsid w:val="0054391A"/>
    <w:rsid w:val="00543B77"/>
    <w:rsid w:val="005447CE"/>
    <w:rsid w:val="0054487A"/>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7BA"/>
    <w:rsid w:val="00552892"/>
    <w:rsid w:val="00552DDA"/>
    <w:rsid w:val="00553DB5"/>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5C20"/>
    <w:rsid w:val="0057787D"/>
    <w:rsid w:val="00581093"/>
    <w:rsid w:val="00581728"/>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4FC"/>
    <w:rsid w:val="005A3648"/>
    <w:rsid w:val="005A3FE3"/>
    <w:rsid w:val="005A4277"/>
    <w:rsid w:val="005A49DC"/>
    <w:rsid w:val="005A4DEA"/>
    <w:rsid w:val="005A5CC9"/>
    <w:rsid w:val="005A6239"/>
    <w:rsid w:val="005B0A54"/>
    <w:rsid w:val="005B11B2"/>
    <w:rsid w:val="005B42F8"/>
    <w:rsid w:val="005B4A20"/>
    <w:rsid w:val="005B773E"/>
    <w:rsid w:val="005C09D2"/>
    <w:rsid w:val="005C0DA0"/>
    <w:rsid w:val="005C135A"/>
    <w:rsid w:val="005C23E2"/>
    <w:rsid w:val="005C302F"/>
    <w:rsid w:val="005C401D"/>
    <w:rsid w:val="005C4514"/>
    <w:rsid w:val="005C480F"/>
    <w:rsid w:val="005C59D3"/>
    <w:rsid w:val="005C5D88"/>
    <w:rsid w:val="005C7189"/>
    <w:rsid w:val="005D0556"/>
    <w:rsid w:val="005D2755"/>
    <w:rsid w:val="005D4C68"/>
    <w:rsid w:val="005D5631"/>
    <w:rsid w:val="005D564C"/>
    <w:rsid w:val="005D566B"/>
    <w:rsid w:val="005D5E98"/>
    <w:rsid w:val="005D5F9F"/>
    <w:rsid w:val="005D75AD"/>
    <w:rsid w:val="005D7AAB"/>
    <w:rsid w:val="005E02F5"/>
    <w:rsid w:val="005E0C93"/>
    <w:rsid w:val="005E25E3"/>
    <w:rsid w:val="005E26DB"/>
    <w:rsid w:val="005E2909"/>
    <w:rsid w:val="005E2D0B"/>
    <w:rsid w:val="005E3316"/>
    <w:rsid w:val="005E4172"/>
    <w:rsid w:val="005E4A7A"/>
    <w:rsid w:val="005E4BDE"/>
    <w:rsid w:val="005E6393"/>
    <w:rsid w:val="005E6785"/>
    <w:rsid w:val="005E6C32"/>
    <w:rsid w:val="005E726D"/>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3675"/>
    <w:rsid w:val="00604658"/>
    <w:rsid w:val="006069C9"/>
    <w:rsid w:val="006073B8"/>
    <w:rsid w:val="0061051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40FE"/>
    <w:rsid w:val="00635816"/>
    <w:rsid w:val="006364F4"/>
    <w:rsid w:val="00637D8B"/>
    <w:rsid w:val="006404F5"/>
    <w:rsid w:val="006404FE"/>
    <w:rsid w:val="00640896"/>
    <w:rsid w:val="00640C45"/>
    <w:rsid w:val="00640E05"/>
    <w:rsid w:val="00640FA7"/>
    <w:rsid w:val="006411FD"/>
    <w:rsid w:val="006415AB"/>
    <w:rsid w:val="0064387E"/>
    <w:rsid w:val="00643ACA"/>
    <w:rsid w:val="00643BDE"/>
    <w:rsid w:val="006477DF"/>
    <w:rsid w:val="0065046F"/>
    <w:rsid w:val="00652988"/>
    <w:rsid w:val="00654F9B"/>
    <w:rsid w:val="00655CED"/>
    <w:rsid w:val="00656D7D"/>
    <w:rsid w:val="0065715B"/>
    <w:rsid w:val="006573F0"/>
    <w:rsid w:val="00661786"/>
    <w:rsid w:val="00661C4F"/>
    <w:rsid w:val="00662CE0"/>
    <w:rsid w:val="006647CB"/>
    <w:rsid w:val="00664A0E"/>
    <w:rsid w:val="00670711"/>
    <w:rsid w:val="00671D4E"/>
    <w:rsid w:val="00672853"/>
    <w:rsid w:val="0067303F"/>
    <w:rsid w:val="00674398"/>
    <w:rsid w:val="00674DFE"/>
    <w:rsid w:val="0067534A"/>
    <w:rsid w:val="00675823"/>
    <w:rsid w:val="00676303"/>
    <w:rsid w:val="00680084"/>
    <w:rsid w:val="00680269"/>
    <w:rsid w:val="0068039C"/>
    <w:rsid w:val="00680B12"/>
    <w:rsid w:val="00681C46"/>
    <w:rsid w:val="00681E17"/>
    <w:rsid w:val="00684AB8"/>
    <w:rsid w:val="00685043"/>
    <w:rsid w:val="0068520C"/>
    <w:rsid w:val="006861C6"/>
    <w:rsid w:val="0068665D"/>
    <w:rsid w:val="00687A62"/>
    <w:rsid w:val="0069029B"/>
    <w:rsid w:val="00690C62"/>
    <w:rsid w:val="00692553"/>
    <w:rsid w:val="00692FBF"/>
    <w:rsid w:val="0069381E"/>
    <w:rsid w:val="006943DC"/>
    <w:rsid w:val="006948AB"/>
    <w:rsid w:val="00695757"/>
    <w:rsid w:val="00695CAC"/>
    <w:rsid w:val="00695F4A"/>
    <w:rsid w:val="00696352"/>
    <w:rsid w:val="00696B0F"/>
    <w:rsid w:val="00697F78"/>
    <w:rsid w:val="006A1BC2"/>
    <w:rsid w:val="006A1FE9"/>
    <w:rsid w:val="006A26B6"/>
    <w:rsid w:val="006A2E65"/>
    <w:rsid w:val="006A3AA6"/>
    <w:rsid w:val="006A4642"/>
    <w:rsid w:val="006A47F2"/>
    <w:rsid w:val="006A4DBC"/>
    <w:rsid w:val="006A4EBF"/>
    <w:rsid w:val="006A64C6"/>
    <w:rsid w:val="006A659D"/>
    <w:rsid w:val="006A77FD"/>
    <w:rsid w:val="006B071D"/>
    <w:rsid w:val="006B478F"/>
    <w:rsid w:val="006B54EF"/>
    <w:rsid w:val="006B554C"/>
    <w:rsid w:val="006B59E8"/>
    <w:rsid w:val="006B681D"/>
    <w:rsid w:val="006B7CC0"/>
    <w:rsid w:val="006C0D6B"/>
    <w:rsid w:val="006C1451"/>
    <w:rsid w:val="006C1CFB"/>
    <w:rsid w:val="006C201B"/>
    <w:rsid w:val="006C3274"/>
    <w:rsid w:val="006C3BD3"/>
    <w:rsid w:val="006C4C38"/>
    <w:rsid w:val="006C4D81"/>
    <w:rsid w:val="006C4E43"/>
    <w:rsid w:val="006C52A7"/>
    <w:rsid w:val="006C5C11"/>
    <w:rsid w:val="006C7D4E"/>
    <w:rsid w:val="006D0101"/>
    <w:rsid w:val="006D05D3"/>
    <w:rsid w:val="006D0929"/>
    <w:rsid w:val="006D1590"/>
    <w:rsid w:val="006D235D"/>
    <w:rsid w:val="006D2923"/>
    <w:rsid w:val="006D3225"/>
    <w:rsid w:val="006D3D33"/>
    <w:rsid w:val="006D41E7"/>
    <w:rsid w:val="006D5CF3"/>
    <w:rsid w:val="006E1203"/>
    <w:rsid w:val="006E3BEF"/>
    <w:rsid w:val="006E40E9"/>
    <w:rsid w:val="006E46A6"/>
    <w:rsid w:val="006E4D5E"/>
    <w:rsid w:val="006E56E9"/>
    <w:rsid w:val="006E6B75"/>
    <w:rsid w:val="006F0197"/>
    <w:rsid w:val="006F1EBF"/>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1643"/>
    <w:rsid w:val="00722C84"/>
    <w:rsid w:val="00723261"/>
    <w:rsid w:val="00724976"/>
    <w:rsid w:val="00725D04"/>
    <w:rsid w:val="00727799"/>
    <w:rsid w:val="007316BC"/>
    <w:rsid w:val="00731EE4"/>
    <w:rsid w:val="00734422"/>
    <w:rsid w:val="00735FC9"/>
    <w:rsid w:val="007360DB"/>
    <w:rsid w:val="0073647E"/>
    <w:rsid w:val="00736AAC"/>
    <w:rsid w:val="00736F5D"/>
    <w:rsid w:val="00737E07"/>
    <w:rsid w:val="00737FFC"/>
    <w:rsid w:val="00740AF4"/>
    <w:rsid w:val="00740E89"/>
    <w:rsid w:val="00741F89"/>
    <w:rsid w:val="007429D9"/>
    <w:rsid w:val="00742C3C"/>
    <w:rsid w:val="00744116"/>
    <w:rsid w:val="0074487C"/>
    <w:rsid w:val="00745972"/>
    <w:rsid w:val="00746C60"/>
    <w:rsid w:val="00747E70"/>
    <w:rsid w:val="00750564"/>
    <w:rsid w:val="0075083D"/>
    <w:rsid w:val="00750855"/>
    <w:rsid w:val="00751D24"/>
    <w:rsid w:val="007521AF"/>
    <w:rsid w:val="0075288D"/>
    <w:rsid w:val="00752A27"/>
    <w:rsid w:val="007530C4"/>
    <w:rsid w:val="007536D2"/>
    <w:rsid w:val="00753DF0"/>
    <w:rsid w:val="00753DF3"/>
    <w:rsid w:val="00754067"/>
    <w:rsid w:val="0075483C"/>
    <w:rsid w:val="007554A1"/>
    <w:rsid w:val="00755929"/>
    <w:rsid w:val="00760075"/>
    <w:rsid w:val="007602AE"/>
    <w:rsid w:val="00763CF4"/>
    <w:rsid w:val="00763F1F"/>
    <w:rsid w:val="00764652"/>
    <w:rsid w:val="0076543E"/>
    <w:rsid w:val="0076608A"/>
    <w:rsid w:val="00766CA7"/>
    <w:rsid w:val="00766ECB"/>
    <w:rsid w:val="00767082"/>
    <w:rsid w:val="00767A93"/>
    <w:rsid w:val="007706EB"/>
    <w:rsid w:val="00771E8D"/>
    <w:rsid w:val="007726C8"/>
    <w:rsid w:val="00773762"/>
    <w:rsid w:val="007748AF"/>
    <w:rsid w:val="00774ED8"/>
    <w:rsid w:val="007753B2"/>
    <w:rsid w:val="00775F91"/>
    <w:rsid w:val="007762BD"/>
    <w:rsid w:val="0077646E"/>
    <w:rsid w:val="00776618"/>
    <w:rsid w:val="00777B37"/>
    <w:rsid w:val="00777EC5"/>
    <w:rsid w:val="00780CAE"/>
    <w:rsid w:val="00781341"/>
    <w:rsid w:val="00781E5E"/>
    <w:rsid w:val="007825C1"/>
    <w:rsid w:val="007837F5"/>
    <w:rsid w:val="00783A5C"/>
    <w:rsid w:val="00783BC5"/>
    <w:rsid w:val="007855E3"/>
    <w:rsid w:val="007864E9"/>
    <w:rsid w:val="007900AA"/>
    <w:rsid w:val="0079130D"/>
    <w:rsid w:val="0079198D"/>
    <w:rsid w:val="007921FA"/>
    <w:rsid w:val="007924E7"/>
    <w:rsid w:val="007928EA"/>
    <w:rsid w:val="00794BF0"/>
    <w:rsid w:val="00794DDF"/>
    <w:rsid w:val="00796BAA"/>
    <w:rsid w:val="00797702"/>
    <w:rsid w:val="0079790B"/>
    <w:rsid w:val="007A151C"/>
    <w:rsid w:val="007A16EC"/>
    <w:rsid w:val="007A2BE5"/>
    <w:rsid w:val="007A2C27"/>
    <w:rsid w:val="007A3545"/>
    <w:rsid w:val="007A519C"/>
    <w:rsid w:val="007A6968"/>
    <w:rsid w:val="007A7020"/>
    <w:rsid w:val="007A79AA"/>
    <w:rsid w:val="007B039F"/>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126"/>
    <w:rsid w:val="007D1B7E"/>
    <w:rsid w:val="007D268D"/>
    <w:rsid w:val="007D4394"/>
    <w:rsid w:val="007D6225"/>
    <w:rsid w:val="007D6BCA"/>
    <w:rsid w:val="007E238E"/>
    <w:rsid w:val="007E3C9E"/>
    <w:rsid w:val="007E58C3"/>
    <w:rsid w:val="007E59D8"/>
    <w:rsid w:val="007E7C8B"/>
    <w:rsid w:val="007F0005"/>
    <w:rsid w:val="007F2263"/>
    <w:rsid w:val="007F3BD8"/>
    <w:rsid w:val="007F44BC"/>
    <w:rsid w:val="007F49E4"/>
    <w:rsid w:val="007F5334"/>
    <w:rsid w:val="007F5A70"/>
    <w:rsid w:val="007F5FEF"/>
    <w:rsid w:val="00802387"/>
    <w:rsid w:val="0080320A"/>
    <w:rsid w:val="0080480A"/>
    <w:rsid w:val="008070DE"/>
    <w:rsid w:val="00810518"/>
    <w:rsid w:val="008116E6"/>
    <w:rsid w:val="00811774"/>
    <w:rsid w:val="00811D22"/>
    <w:rsid w:val="0081216B"/>
    <w:rsid w:val="0081798B"/>
    <w:rsid w:val="00820559"/>
    <w:rsid w:val="00821C50"/>
    <w:rsid w:val="00822BE9"/>
    <w:rsid w:val="00822FA5"/>
    <w:rsid w:val="00823070"/>
    <w:rsid w:val="00823803"/>
    <w:rsid w:val="00823C6B"/>
    <w:rsid w:val="00825B64"/>
    <w:rsid w:val="0082746D"/>
    <w:rsid w:val="00827A05"/>
    <w:rsid w:val="00830936"/>
    <w:rsid w:val="00835200"/>
    <w:rsid w:val="00835300"/>
    <w:rsid w:val="0083561D"/>
    <w:rsid w:val="00836D98"/>
    <w:rsid w:val="00841646"/>
    <w:rsid w:val="00841D82"/>
    <w:rsid w:val="00841ED6"/>
    <w:rsid w:val="00842C4F"/>
    <w:rsid w:val="0084306D"/>
    <w:rsid w:val="008432BB"/>
    <w:rsid w:val="00844BEE"/>
    <w:rsid w:val="00847395"/>
    <w:rsid w:val="00847E8F"/>
    <w:rsid w:val="00850339"/>
    <w:rsid w:val="0085168B"/>
    <w:rsid w:val="008527C2"/>
    <w:rsid w:val="008527DE"/>
    <w:rsid w:val="00854351"/>
    <w:rsid w:val="00854B50"/>
    <w:rsid w:val="0085531B"/>
    <w:rsid w:val="0085715E"/>
    <w:rsid w:val="00857BD0"/>
    <w:rsid w:val="008609EC"/>
    <w:rsid w:val="008623F7"/>
    <w:rsid w:val="008630B4"/>
    <w:rsid w:val="00864311"/>
    <w:rsid w:val="00864A37"/>
    <w:rsid w:val="008652AF"/>
    <w:rsid w:val="0086743A"/>
    <w:rsid w:val="00872BDC"/>
    <w:rsid w:val="00874069"/>
    <w:rsid w:val="00875211"/>
    <w:rsid w:val="00875AEB"/>
    <w:rsid w:val="00876DC2"/>
    <w:rsid w:val="00883130"/>
    <w:rsid w:val="008843DB"/>
    <w:rsid w:val="008844EF"/>
    <w:rsid w:val="0088553F"/>
    <w:rsid w:val="008859C1"/>
    <w:rsid w:val="00886534"/>
    <w:rsid w:val="00887C8C"/>
    <w:rsid w:val="00890693"/>
    <w:rsid w:val="008914E0"/>
    <w:rsid w:val="0089197F"/>
    <w:rsid w:val="008961D8"/>
    <w:rsid w:val="00896821"/>
    <w:rsid w:val="00897441"/>
    <w:rsid w:val="008979F1"/>
    <w:rsid w:val="00897FDD"/>
    <w:rsid w:val="008A07B7"/>
    <w:rsid w:val="008A0A5E"/>
    <w:rsid w:val="008A27A8"/>
    <w:rsid w:val="008A2BA8"/>
    <w:rsid w:val="008A5866"/>
    <w:rsid w:val="008A7612"/>
    <w:rsid w:val="008A773A"/>
    <w:rsid w:val="008A7F9D"/>
    <w:rsid w:val="008B2054"/>
    <w:rsid w:val="008B318F"/>
    <w:rsid w:val="008B34B8"/>
    <w:rsid w:val="008B46A5"/>
    <w:rsid w:val="008B5D25"/>
    <w:rsid w:val="008B5D5B"/>
    <w:rsid w:val="008C12CA"/>
    <w:rsid w:val="008C2BE4"/>
    <w:rsid w:val="008C42E9"/>
    <w:rsid w:val="008C6452"/>
    <w:rsid w:val="008C69C3"/>
    <w:rsid w:val="008C6DEC"/>
    <w:rsid w:val="008D0D6C"/>
    <w:rsid w:val="008D0E53"/>
    <w:rsid w:val="008D1A9B"/>
    <w:rsid w:val="008D2CB5"/>
    <w:rsid w:val="008D40F2"/>
    <w:rsid w:val="008D455A"/>
    <w:rsid w:val="008D4751"/>
    <w:rsid w:val="008D4CD8"/>
    <w:rsid w:val="008D53B7"/>
    <w:rsid w:val="008D5A9E"/>
    <w:rsid w:val="008D6412"/>
    <w:rsid w:val="008D6915"/>
    <w:rsid w:val="008D7680"/>
    <w:rsid w:val="008E04D4"/>
    <w:rsid w:val="008E15BB"/>
    <w:rsid w:val="008E1EFA"/>
    <w:rsid w:val="008E2108"/>
    <w:rsid w:val="008E21FA"/>
    <w:rsid w:val="008E2533"/>
    <w:rsid w:val="008E30EE"/>
    <w:rsid w:val="008E5368"/>
    <w:rsid w:val="008E670A"/>
    <w:rsid w:val="008F08C8"/>
    <w:rsid w:val="008F1ECB"/>
    <w:rsid w:val="008F2287"/>
    <w:rsid w:val="008F2FB2"/>
    <w:rsid w:val="008F2FD5"/>
    <w:rsid w:val="008F4552"/>
    <w:rsid w:val="008F49C0"/>
    <w:rsid w:val="008F53B3"/>
    <w:rsid w:val="008F5B6D"/>
    <w:rsid w:val="008F5E6E"/>
    <w:rsid w:val="008F7307"/>
    <w:rsid w:val="008F73AF"/>
    <w:rsid w:val="008F7438"/>
    <w:rsid w:val="008F7C97"/>
    <w:rsid w:val="009009A0"/>
    <w:rsid w:val="00900DF1"/>
    <w:rsid w:val="009016E8"/>
    <w:rsid w:val="00902255"/>
    <w:rsid w:val="00902D1C"/>
    <w:rsid w:val="00904170"/>
    <w:rsid w:val="00904969"/>
    <w:rsid w:val="00905F8F"/>
    <w:rsid w:val="009067F1"/>
    <w:rsid w:val="00907492"/>
    <w:rsid w:val="009100EF"/>
    <w:rsid w:val="00912488"/>
    <w:rsid w:val="00912FA3"/>
    <w:rsid w:val="00913EBE"/>
    <w:rsid w:val="00913EF4"/>
    <w:rsid w:val="00915563"/>
    <w:rsid w:val="00915656"/>
    <w:rsid w:val="00920855"/>
    <w:rsid w:val="00920BE0"/>
    <w:rsid w:val="00920FE3"/>
    <w:rsid w:val="0092112F"/>
    <w:rsid w:val="00921534"/>
    <w:rsid w:val="00921798"/>
    <w:rsid w:val="009231CB"/>
    <w:rsid w:val="00923775"/>
    <w:rsid w:val="00923D23"/>
    <w:rsid w:val="0092432F"/>
    <w:rsid w:val="009264AD"/>
    <w:rsid w:val="00926C4D"/>
    <w:rsid w:val="009272BD"/>
    <w:rsid w:val="00930291"/>
    <w:rsid w:val="00930613"/>
    <w:rsid w:val="00930D57"/>
    <w:rsid w:val="00931B90"/>
    <w:rsid w:val="00932269"/>
    <w:rsid w:val="00934197"/>
    <w:rsid w:val="00935A97"/>
    <w:rsid w:val="0093688D"/>
    <w:rsid w:val="009369E9"/>
    <w:rsid w:val="00942DAB"/>
    <w:rsid w:val="00942EC5"/>
    <w:rsid w:val="00943D37"/>
    <w:rsid w:val="00945A93"/>
    <w:rsid w:val="0094666E"/>
    <w:rsid w:val="00947F37"/>
    <w:rsid w:val="00950304"/>
    <w:rsid w:val="0095049B"/>
    <w:rsid w:val="0095175F"/>
    <w:rsid w:val="00951FD3"/>
    <w:rsid w:val="00952619"/>
    <w:rsid w:val="00952B77"/>
    <w:rsid w:val="009536EB"/>
    <w:rsid w:val="00954B6A"/>
    <w:rsid w:val="00954D7F"/>
    <w:rsid w:val="0095534E"/>
    <w:rsid w:val="00956FF7"/>
    <w:rsid w:val="00957485"/>
    <w:rsid w:val="00960097"/>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5C88"/>
    <w:rsid w:val="00976858"/>
    <w:rsid w:val="00976C0E"/>
    <w:rsid w:val="00980585"/>
    <w:rsid w:val="0098067A"/>
    <w:rsid w:val="009806C7"/>
    <w:rsid w:val="00980956"/>
    <w:rsid w:val="00981B30"/>
    <w:rsid w:val="0098269A"/>
    <w:rsid w:val="00982D98"/>
    <w:rsid w:val="00984291"/>
    <w:rsid w:val="009847AC"/>
    <w:rsid w:val="00984D92"/>
    <w:rsid w:val="00985007"/>
    <w:rsid w:val="0098514C"/>
    <w:rsid w:val="009851B4"/>
    <w:rsid w:val="00985A4C"/>
    <w:rsid w:val="00986526"/>
    <w:rsid w:val="009867B7"/>
    <w:rsid w:val="009870BA"/>
    <w:rsid w:val="00987202"/>
    <w:rsid w:val="00987B63"/>
    <w:rsid w:val="00987E08"/>
    <w:rsid w:val="0099038B"/>
    <w:rsid w:val="0099145E"/>
    <w:rsid w:val="009921B9"/>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0C8E"/>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17F"/>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4109"/>
    <w:rsid w:val="009E4569"/>
    <w:rsid w:val="009E553E"/>
    <w:rsid w:val="009E55CE"/>
    <w:rsid w:val="009E6D8C"/>
    <w:rsid w:val="009F1040"/>
    <w:rsid w:val="009F1ED1"/>
    <w:rsid w:val="009F26DF"/>
    <w:rsid w:val="009F34A0"/>
    <w:rsid w:val="009F4262"/>
    <w:rsid w:val="009F42F5"/>
    <w:rsid w:val="009F443B"/>
    <w:rsid w:val="009F46B5"/>
    <w:rsid w:val="009F4AA1"/>
    <w:rsid w:val="009F5063"/>
    <w:rsid w:val="009F531E"/>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5044"/>
    <w:rsid w:val="00A15E2B"/>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2FAA"/>
    <w:rsid w:val="00A33B07"/>
    <w:rsid w:val="00A34E63"/>
    <w:rsid w:val="00A36AC5"/>
    <w:rsid w:val="00A3732A"/>
    <w:rsid w:val="00A405BE"/>
    <w:rsid w:val="00A410EC"/>
    <w:rsid w:val="00A421A1"/>
    <w:rsid w:val="00A4277C"/>
    <w:rsid w:val="00A43A33"/>
    <w:rsid w:val="00A43B7E"/>
    <w:rsid w:val="00A44B4E"/>
    <w:rsid w:val="00A45B88"/>
    <w:rsid w:val="00A47013"/>
    <w:rsid w:val="00A47B19"/>
    <w:rsid w:val="00A50985"/>
    <w:rsid w:val="00A50B4F"/>
    <w:rsid w:val="00A519F4"/>
    <w:rsid w:val="00A524CE"/>
    <w:rsid w:val="00A533E9"/>
    <w:rsid w:val="00A53F4A"/>
    <w:rsid w:val="00A552CA"/>
    <w:rsid w:val="00A5535E"/>
    <w:rsid w:val="00A56479"/>
    <w:rsid w:val="00A56A20"/>
    <w:rsid w:val="00A56AFE"/>
    <w:rsid w:val="00A56ECA"/>
    <w:rsid w:val="00A57A6C"/>
    <w:rsid w:val="00A60327"/>
    <w:rsid w:val="00A613F4"/>
    <w:rsid w:val="00A619E1"/>
    <w:rsid w:val="00A61ADC"/>
    <w:rsid w:val="00A61BF9"/>
    <w:rsid w:val="00A6359C"/>
    <w:rsid w:val="00A63BCD"/>
    <w:rsid w:val="00A63E1A"/>
    <w:rsid w:val="00A64784"/>
    <w:rsid w:val="00A64D1A"/>
    <w:rsid w:val="00A652B4"/>
    <w:rsid w:val="00A6543B"/>
    <w:rsid w:val="00A65EB9"/>
    <w:rsid w:val="00A66301"/>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86C1A"/>
    <w:rsid w:val="00A908FD"/>
    <w:rsid w:val="00A91E70"/>
    <w:rsid w:val="00A9576E"/>
    <w:rsid w:val="00A96884"/>
    <w:rsid w:val="00A9712C"/>
    <w:rsid w:val="00A97DF2"/>
    <w:rsid w:val="00AA08EB"/>
    <w:rsid w:val="00AA332E"/>
    <w:rsid w:val="00AA40B4"/>
    <w:rsid w:val="00AA415F"/>
    <w:rsid w:val="00AA4715"/>
    <w:rsid w:val="00AA49F1"/>
    <w:rsid w:val="00AA691B"/>
    <w:rsid w:val="00AA697D"/>
    <w:rsid w:val="00AB0F7A"/>
    <w:rsid w:val="00AB127F"/>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5DE7"/>
    <w:rsid w:val="00AC6B9B"/>
    <w:rsid w:val="00AC7B82"/>
    <w:rsid w:val="00AD107B"/>
    <w:rsid w:val="00AD1695"/>
    <w:rsid w:val="00AD210F"/>
    <w:rsid w:val="00AD29CA"/>
    <w:rsid w:val="00AD2FBC"/>
    <w:rsid w:val="00AD372C"/>
    <w:rsid w:val="00AD45A2"/>
    <w:rsid w:val="00AD480F"/>
    <w:rsid w:val="00AD485B"/>
    <w:rsid w:val="00AD7FEA"/>
    <w:rsid w:val="00AE0188"/>
    <w:rsid w:val="00AE0EEC"/>
    <w:rsid w:val="00AE0F1D"/>
    <w:rsid w:val="00AE36C8"/>
    <w:rsid w:val="00AE3851"/>
    <w:rsid w:val="00AE5251"/>
    <w:rsid w:val="00AE627A"/>
    <w:rsid w:val="00AE7C8D"/>
    <w:rsid w:val="00AE7C96"/>
    <w:rsid w:val="00AF15AA"/>
    <w:rsid w:val="00AF18CF"/>
    <w:rsid w:val="00AF1F58"/>
    <w:rsid w:val="00AF2320"/>
    <w:rsid w:val="00AF28E5"/>
    <w:rsid w:val="00AF3D4C"/>
    <w:rsid w:val="00AF4331"/>
    <w:rsid w:val="00AF4448"/>
    <w:rsid w:val="00AF46EA"/>
    <w:rsid w:val="00AF4707"/>
    <w:rsid w:val="00AF4990"/>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97"/>
    <w:rsid w:val="00B203B3"/>
    <w:rsid w:val="00B20A37"/>
    <w:rsid w:val="00B234E2"/>
    <w:rsid w:val="00B246B8"/>
    <w:rsid w:val="00B26176"/>
    <w:rsid w:val="00B268A8"/>
    <w:rsid w:val="00B26CD8"/>
    <w:rsid w:val="00B26DA7"/>
    <w:rsid w:val="00B27097"/>
    <w:rsid w:val="00B2765A"/>
    <w:rsid w:val="00B27744"/>
    <w:rsid w:val="00B31869"/>
    <w:rsid w:val="00B31941"/>
    <w:rsid w:val="00B32864"/>
    <w:rsid w:val="00B32C6E"/>
    <w:rsid w:val="00B32DAB"/>
    <w:rsid w:val="00B32E1C"/>
    <w:rsid w:val="00B33257"/>
    <w:rsid w:val="00B334CA"/>
    <w:rsid w:val="00B33525"/>
    <w:rsid w:val="00B34B08"/>
    <w:rsid w:val="00B3515E"/>
    <w:rsid w:val="00B35983"/>
    <w:rsid w:val="00B361E4"/>
    <w:rsid w:val="00B3672E"/>
    <w:rsid w:val="00B36D11"/>
    <w:rsid w:val="00B375B6"/>
    <w:rsid w:val="00B404ED"/>
    <w:rsid w:val="00B4146E"/>
    <w:rsid w:val="00B42D3F"/>
    <w:rsid w:val="00B42ECF"/>
    <w:rsid w:val="00B43922"/>
    <w:rsid w:val="00B43D13"/>
    <w:rsid w:val="00B444E2"/>
    <w:rsid w:val="00B45763"/>
    <w:rsid w:val="00B45F28"/>
    <w:rsid w:val="00B46E79"/>
    <w:rsid w:val="00B47F73"/>
    <w:rsid w:val="00B5052F"/>
    <w:rsid w:val="00B50E84"/>
    <w:rsid w:val="00B52865"/>
    <w:rsid w:val="00B534E2"/>
    <w:rsid w:val="00B53CF6"/>
    <w:rsid w:val="00B5737A"/>
    <w:rsid w:val="00B574D2"/>
    <w:rsid w:val="00B578DA"/>
    <w:rsid w:val="00B60876"/>
    <w:rsid w:val="00B6216E"/>
    <w:rsid w:val="00B624D2"/>
    <w:rsid w:val="00B62D65"/>
    <w:rsid w:val="00B63282"/>
    <w:rsid w:val="00B63545"/>
    <w:rsid w:val="00B64AE4"/>
    <w:rsid w:val="00B661A6"/>
    <w:rsid w:val="00B670EC"/>
    <w:rsid w:val="00B71600"/>
    <w:rsid w:val="00B716F0"/>
    <w:rsid w:val="00B72183"/>
    <w:rsid w:val="00B7262A"/>
    <w:rsid w:val="00B7274E"/>
    <w:rsid w:val="00B72D06"/>
    <w:rsid w:val="00B73D29"/>
    <w:rsid w:val="00B74B9A"/>
    <w:rsid w:val="00B75E1A"/>
    <w:rsid w:val="00B76B85"/>
    <w:rsid w:val="00B84015"/>
    <w:rsid w:val="00B8440B"/>
    <w:rsid w:val="00B8477A"/>
    <w:rsid w:val="00B849F6"/>
    <w:rsid w:val="00B85F7D"/>
    <w:rsid w:val="00B867FA"/>
    <w:rsid w:val="00B86DF4"/>
    <w:rsid w:val="00B877EE"/>
    <w:rsid w:val="00B91682"/>
    <w:rsid w:val="00B94393"/>
    <w:rsid w:val="00B95751"/>
    <w:rsid w:val="00B96046"/>
    <w:rsid w:val="00B965D9"/>
    <w:rsid w:val="00B96835"/>
    <w:rsid w:val="00B9710F"/>
    <w:rsid w:val="00B97F07"/>
    <w:rsid w:val="00BA2E72"/>
    <w:rsid w:val="00BA3088"/>
    <w:rsid w:val="00BA536E"/>
    <w:rsid w:val="00BA7401"/>
    <w:rsid w:val="00BA74AB"/>
    <w:rsid w:val="00BA7525"/>
    <w:rsid w:val="00BB0EBA"/>
    <w:rsid w:val="00BB24B3"/>
    <w:rsid w:val="00BB358F"/>
    <w:rsid w:val="00BB3E90"/>
    <w:rsid w:val="00BB4C5B"/>
    <w:rsid w:val="00BB4F9F"/>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6AAA"/>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C00541"/>
    <w:rsid w:val="00C0083A"/>
    <w:rsid w:val="00C009AE"/>
    <w:rsid w:val="00C00AEE"/>
    <w:rsid w:val="00C01110"/>
    <w:rsid w:val="00C014C6"/>
    <w:rsid w:val="00C017F2"/>
    <w:rsid w:val="00C02A50"/>
    <w:rsid w:val="00C02BFE"/>
    <w:rsid w:val="00C037E5"/>
    <w:rsid w:val="00C052E7"/>
    <w:rsid w:val="00C0623C"/>
    <w:rsid w:val="00C0771A"/>
    <w:rsid w:val="00C07E38"/>
    <w:rsid w:val="00C1050A"/>
    <w:rsid w:val="00C14E5C"/>
    <w:rsid w:val="00C15773"/>
    <w:rsid w:val="00C15BE8"/>
    <w:rsid w:val="00C166AB"/>
    <w:rsid w:val="00C16960"/>
    <w:rsid w:val="00C16C76"/>
    <w:rsid w:val="00C17320"/>
    <w:rsid w:val="00C174D6"/>
    <w:rsid w:val="00C2015D"/>
    <w:rsid w:val="00C21706"/>
    <w:rsid w:val="00C22991"/>
    <w:rsid w:val="00C23215"/>
    <w:rsid w:val="00C23578"/>
    <w:rsid w:val="00C25042"/>
    <w:rsid w:val="00C25D94"/>
    <w:rsid w:val="00C2619B"/>
    <w:rsid w:val="00C27B7E"/>
    <w:rsid w:val="00C307E0"/>
    <w:rsid w:val="00C30AEA"/>
    <w:rsid w:val="00C30D49"/>
    <w:rsid w:val="00C30EB9"/>
    <w:rsid w:val="00C3130B"/>
    <w:rsid w:val="00C313E3"/>
    <w:rsid w:val="00C32661"/>
    <w:rsid w:val="00C3292B"/>
    <w:rsid w:val="00C3364D"/>
    <w:rsid w:val="00C344EC"/>
    <w:rsid w:val="00C349A3"/>
    <w:rsid w:val="00C34FC5"/>
    <w:rsid w:val="00C358EC"/>
    <w:rsid w:val="00C36261"/>
    <w:rsid w:val="00C40B5E"/>
    <w:rsid w:val="00C4141E"/>
    <w:rsid w:val="00C41A80"/>
    <w:rsid w:val="00C42935"/>
    <w:rsid w:val="00C43BCA"/>
    <w:rsid w:val="00C44337"/>
    <w:rsid w:val="00C4696A"/>
    <w:rsid w:val="00C46DF5"/>
    <w:rsid w:val="00C46F63"/>
    <w:rsid w:val="00C473E5"/>
    <w:rsid w:val="00C47D92"/>
    <w:rsid w:val="00C50610"/>
    <w:rsid w:val="00C516FE"/>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1062"/>
    <w:rsid w:val="00C92392"/>
    <w:rsid w:val="00C92432"/>
    <w:rsid w:val="00C93A57"/>
    <w:rsid w:val="00C93BAA"/>
    <w:rsid w:val="00C95593"/>
    <w:rsid w:val="00C95A39"/>
    <w:rsid w:val="00C96A10"/>
    <w:rsid w:val="00C9708A"/>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B9E"/>
    <w:rsid w:val="00CC33CD"/>
    <w:rsid w:val="00CC382F"/>
    <w:rsid w:val="00CC4EF7"/>
    <w:rsid w:val="00CC5682"/>
    <w:rsid w:val="00CC64EC"/>
    <w:rsid w:val="00CC74B9"/>
    <w:rsid w:val="00CD07A3"/>
    <w:rsid w:val="00CD1A96"/>
    <w:rsid w:val="00CD3522"/>
    <w:rsid w:val="00CD44DB"/>
    <w:rsid w:val="00CD586C"/>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CE3"/>
    <w:rsid w:val="00CF5139"/>
    <w:rsid w:val="00CF526E"/>
    <w:rsid w:val="00CF639D"/>
    <w:rsid w:val="00CF6780"/>
    <w:rsid w:val="00CF730B"/>
    <w:rsid w:val="00CF7F72"/>
    <w:rsid w:val="00D0018E"/>
    <w:rsid w:val="00D00617"/>
    <w:rsid w:val="00D00CC9"/>
    <w:rsid w:val="00D01C22"/>
    <w:rsid w:val="00D023A7"/>
    <w:rsid w:val="00D0312D"/>
    <w:rsid w:val="00D0387A"/>
    <w:rsid w:val="00D03F5B"/>
    <w:rsid w:val="00D046E7"/>
    <w:rsid w:val="00D061E4"/>
    <w:rsid w:val="00D068EF"/>
    <w:rsid w:val="00D06C66"/>
    <w:rsid w:val="00D10A75"/>
    <w:rsid w:val="00D12789"/>
    <w:rsid w:val="00D12A4F"/>
    <w:rsid w:val="00D12D10"/>
    <w:rsid w:val="00D161D3"/>
    <w:rsid w:val="00D16A17"/>
    <w:rsid w:val="00D206DC"/>
    <w:rsid w:val="00D209B9"/>
    <w:rsid w:val="00D22250"/>
    <w:rsid w:val="00D22320"/>
    <w:rsid w:val="00D226E6"/>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37998"/>
    <w:rsid w:val="00D41104"/>
    <w:rsid w:val="00D414A0"/>
    <w:rsid w:val="00D414F5"/>
    <w:rsid w:val="00D42513"/>
    <w:rsid w:val="00D42639"/>
    <w:rsid w:val="00D428FD"/>
    <w:rsid w:val="00D4446E"/>
    <w:rsid w:val="00D44D70"/>
    <w:rsid w:val="00D4592B"/>
    <w:rsid w:val="00D4666E"/>
    <w:rsid w:val="00D522D1"/>
    <w:rsid w:val="00D5452D"/>
    <w:rsid w:val="00D54598"/>
    <w:rsid w:val="00D569F1"/>
    <w:rsid w:val="00D615E6"/>
    <w:rsid w:val="00D61B04"/>
    <w:rsid w:val="00D621F4"/>
    <w:rsid w:val="00D674D3"/>
    <w:rsid w:val="00D67D9B"/>
    <w:rsid w:val="00D724AA"/>
    <w:rsid w:val="00D72878"/>
    <w:rsid w:val="00D72D25"/>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6F8A"/>
    <w:rsid w:val="00D87AF3"/>
    <w:rsid w:val="00D91C81"/>
    <w:rsid w:val="00D91E9F"/>
    <w:rsid w:val="00D93C93"/>
    <w:rsid w:val="00D94169"/>
    <w:rsid w:val="00D9470B"/>
    <w:rsid w:val="00D95FE4"/>
    <w:rsid w:val="00D96B14"/>
    <w:rsid w:val="00DA2DA4"/>
    <w:rsid w:val="00DA3694"/>
    <w:rsid w:val="00DA39B8"/>
    <w:rsid w:val="00DA5415"/>
    <w:rsid w:val="00DA563B"/>
    <w:rsid w:val="00DA5C85"/>
    <w:rsid w:val="00DA6BFB"/>
    <w:rsid w:val="00DB051A"/>
    <w:rsid w:val="00DB07B7"/>
    <w:rsid w:val="00DB1547"/>
    <w:rsid w:val="00DB640D"/>
    <w:rsid w:val="00DB7FA8"/>
    <w:rsid w:val="00DC0836"/>
    <w:rsid w:val="00DC0991"/>
    <w:rsid w:val="00DC1D3E"/>
    <w:rsid w:val="00DC2A60"/>
    <w:rsid w:val="00DC3174"/>
    <w:rsid w:val="00DC35C5"/>
    <w:rsid w:val="00DC4792"/>
    <w:rsid w:val="00DC4DCA"/>
    <w:rsid w:val="00DC5FD3"/>
    <w:rsid w:val="00DD363D"/>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2165"/>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6321"/>
    <w:rsid w:val="00E37765"/>
    <w:rsid w:val="00E42031"/>
    <w:rsid w:val="00E43338"/>
    <w:rsid w:val="00E43433"/>
    <w:rsid w:val="00E43BAB"/>
    <w:rsid w:val="00E4591C"/>
    <w:rsid w:val="00E4632E"/>
    <w:rsid w:val="00E46522"/>
    <w:rsid w:val="00E465FD"/>
    <w:rsid w:val="00E46AA8"/>
    <w:rsid w:val="00E477BD"/>
    <w:rsid w:val="00E50556"/>
    <w:rsid w:val="00E5253B"/>
    <w:rsid w:val="00E53613"/>
    <w:rsid w:val="00E53F13"/>
    <w:rsid w:val="00E54057"/>
    <w:rsid w:val="00E542BC"/>
    <w:rsid w:val="00E5485E"/>
    <w:rsid w:val="00E5639B"/>
    <w:rsid w:val="00E5687C"/>
    <w:rsid w:val="00E60E43"/>
    <w:rsid w:val="00E619E8"/>
    <w:rsid w:val="00E61C68"/>
    <w:rsid w:val="00E62156"/>
    <w:rsid w:val="00E62885"/>
    <w:rsid w:val="00E635B7"/>
    <w:rsid w:val="00E64F71"/>
    <w:rsid w:val="00E65191"/>
    <w:rsid w:val="00E6597B"/>
    <w:rsid w:val="00E671FB"/>
    <w:rsid w:val="00E6751C"/>
    <w:rsid w:val="00E70F1E"/>
    <w:rsid w:val="00E71AA7"/>
    <w:rsid w:val="00E71BD3"/>
    <w:rsid w:val="00E71CBC"/>
    <w:rsid w:val="00E71DBA"/>
    <w:rsid w:val="00E72727"/>
    <w:rsid w:val="00E76E6E"/>
    <w:rsid w:val="00E80D27"/>
    <w:rsid w:val="00E81E76"/>
    <w:rsid w:val="00E826CF"/>
    <w:rsid w:val="00E832E2"/>
    <w:rsid w:val="00E8361E"/>
    <w:rsid w:val="00E8463C"/>
    <w:rsid w:val="00E84ABC"/>
    <w:rsid w:val="00E84B01"/>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1937"/>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3943"/>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69F"/>
    <w:rsid w:val="00EE7D0E"/>
    <w:rsid w:val="00EE7E49"/>
    <w:rsid w:val="00EF02BD"/>
    <w:rsid w:val="00EF055D"/>
    <w:rsid w:val="00EF30E0"/>
    <w:rsid w:val="00EF3556"/>
    <w:rsid w:val="00EF3ECF"/>
    <w:rsid w:val="00EF498F"/>
    <w:rsid w:val="00EF4A4E"/>
    <w:rsid w:val="00EF50A2"/>
    <w:rsid w:val="00EF58D9"/>
    <w:rsid w:val="00EF5ACC"/>
    <w:rsid w:val="00EF7052"/>
    <w:rsid w:val="00EF779A"/>
    <w:rsid w:val="00EF7955"/>
    <w:rsid w:val="00EF7C0B"/>
    <w:rsid w:val="00F00495"/>
    <w:rsid w:val="00F0129D"/>
    <w:rsid w:val="00F0149E"/>
    <w:rsid w:val="00F02807"/>
    <w:rsid w:val="00F030F9"/>
    <w:rsid w:val="00F034D7"/>
    <w:rsid w:val="00F03F08"/>
    <w:rsid w:val="00F05435"/>
    <w:rsid w:val="00F060E2"/>
    <w:rsid w:val="00F06AA5"/>
    <w:rsid w:val="00F113A7"/>
    <w:rsid w:val="00F15D42"/>
    <w:rsid w:val="00F160CD"/>
    <w:rsid w:val="00F16AB0"/>
    <w:rsid w:val="00F17632"/>
    <w:rsid w:val="00F177C2"/>
    <w:rsid w:val="00F214D4"/>
    <w:rsid w:val="00F21F53"/>
    <w:rsid w:val="00F24D02"/>
    <w:rsid w:val="00F25F10"/>
    <w:rsid w:val="00F269EA"/>
    <w:rsid w:val="00F30927"/>
    <w:rsid w:val="00F31CEF"/>
    <w:rsid w:val="00F322F1"/>
    <w:rsid w:val="00F331C1"/>
    <w:rsid w:val="00F3471E"/>
    <w:rsid w:val="00F35ECB"/>
    <w:rsid w:val="00F3683C"/>
    <w:rsid w:val="00F3698C"/>
    <w:rsid w:val="00F37FEC"/>
    <w:rsid w:val="00F40155"/>
    <w:rsid w:val="00F40395"/>
    <w:rsid w:val="00F418AF"/>
    <w:rsid w:val="00F4356A"/>
    <w:rsid w:val="00F47643"/>
    <w:rsid w:val="00F529B3"/>
    <w:rsid w:val="00F52AE2"/>
    <w:rsid w:val="00F551D3"/>
    <w:rsid w:val="00F57AFF"/>
    <w:rsid w:val="00F57F14"/>
    <w:rsid w:val="00F607DA"/>
    <w:rsid w:val="00F61FCD"/>
    <w:rsid w:val="00F6282B"/>
    <w:rsid w:val="00F629DE"/>
    <w:rsid w:val="00F65365"/>
    <w:rsid w:val="00F65407"/>
    <w:rsid w:val="00F659A5"/>
    <w:rsid w:val="00F668D6"/>
    <w:rsid w:val="00F700C2"/>
    <w:rsid w:val="00F70E63"/>
    <w:rsid w:val="00F738CF"/>
    <w:rsid w:val="00F75540"/>
    <w:rsid w:val="00F77620"/>
    <w:rsid w:val="00F80091"/>
    <w:rsid w:val="00F81CE2"/>
    <w:rsid w:val="00F82172"/>
    <w:rsid w:val="00F82916"/>
    <w:rsid w:val="00F8347D"/>
    <w:rsid w:val="00F837F8"/>
    <w:rsid w:val="00F843DF"/>
    <w:rsid w:val="00F84715"/>
    <w:rsid w:val="00F85B6A"/>
    <w:rsid w:val="00F86291"/>
    <w:rsid w:val="00F86CE7"/>
    <w:rsid w:val="00F86E39"/>
    <w:rsid w:val="00F8719A"/>
    <w:rsid w:val="00F87606"/>
    <w:rsid w:val="00F901EA"/>
    <w:rsid w:val="00F9052C"/>
    <w:rsid w:val="00F91E0B"/>
    <w:rsid w:val="00F93882"/>
    <w:rsid w:val="00F94D44"/>
    <w:rsid w:val="00F95FDF"/>
    <w:rsid w:val="00F96C89"/>
    <w:rsid w:val="00FA025C"/>
    <w:rsid w:val="00FA02D9"/>
    <w:rsid w:val="00FA17B8"/>
    <w:rsid w:val="00FA18C2"/>
    <w:rsid w:val="00FA1FE0"/>
    <w:rsid w:val="00FA3079"/>
    <w:rsid w:val="00FA350F"/>
    <w:rsid w:val="00FA479D"/>
    <w:rsid w:val="00FA4E78"/>
    <w:rsid w:val="00FA5127"/>
    <w:rsid w:val="00FA6581"/>
    <w:rsid w:val="00FB0D85"/>
    <w:rsid w:val="00FB180E"/>
    <w:rsid w:val="00FB19F7"/>
    <w:rsid w:val="00FB1A9D"/>
    <w:rsid w:val="00FB3F80"/>
    <w:rsid w:val="00FB4746"/>
    <w:rsid w:val="00FB47D1"/>
    <w:rsid w:val="00FB5918"/>
    <w:rsid w:val="00FB6506"/>
    <w:rsid w:val="00FB67AF"/>
    <w:rsid w:val="00FB6A6F"/>
    <w:rsid w:val="00FB7512"/>
    <w:rsid w:val="00FB76A6"/>
    <w:rsid w:val="00FB76D7"/>
    <w:rsid w:val="00FC01E8"/>
    <w:rsid w:val="00FC13FB"/>
    <w:rsid w:val="00FC1602"/>
    <w:rsid w:val="00FC1707"/>
    <w:rsid w:val="00FC2485"/>
    <w:rsid w:val="00FC30EE"/>
    <w:rsid w:val="00FC491A"/>
    <w:rsid w:val="00FC4DE2"/>
    <w:rsid w:val="00FC54B5"/>
    <w:rsid w:val="00FC5D7D"/>
    <w:rsid w:val="00FC60A9"/>
    <w:rsid w:val="00FC64E9"/>
    <w:rsid w:val="00FC7D53"/>
    <w:rsid w:val="00FD062E"/>
    <w:rsid w:val="00FD086B"/>
    <w:rsid w:val="00FD0A5D"/>
    <w:rsid w:val="00FD1AC8"/>
    <w:rsid w:val="00FD2049"/>
    <w:rsid w:val="00FD2714"/>
    <w:rsid w:val="00FD2A4A"/>
    <w:rsid w:val="00FD2EE5"/>
    <w:rsid w:val="00FD4DF5"/>
    <w:rsid w:val="00FD5444"/>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961291"/>
  <w15:docId w15:val="{E43850B8-70EE-45F6-8585-5112D223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12BC0-8222-48B7-A19F-7D7791AFE075}">
  <ds:schemaRefs>
    <ds:schemaRef ds:uri="http://purl.org/dc/term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f1c2670d-76f3-403b-9d2f-38b517d5f26d"/>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5.xml><?xml version="1.0" encoding="utf-8"?>
<ds:datastoreItem xmlns:ds="http://schemas.openxmlformats.org/officeDocument/2006/customXml" ds:itemID="{AC78AAA7-CF9B-44E7-A6BA-5DB4C9E0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9-11-12.dotx</Template>
  <TotalTime>0</TotalTime>
  <Pages>3</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2</cp:revision>
  <cp:lastPrinted>2017-11-21T19:14:00Z</cp:lastPrinted>
  <dcterms:created xsi:type="dcterms:W3CDTF">2017-11-21T23:11:00Z</dcterms:created>
  <dcterms:modified xsi:type="dcterms:W3CDTF">2017-11-21T23:11:00Z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