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jc w:val="center"/>
        <w:tblInd w:w="-1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80"/>
        <w:gridCol w:w="1799"/>
        <w:gridCol w:w="2849"/>
        <w:gridCol w:w="3401"/>
        <w:gridCol w:w="2661"/>
        <w:gridCol w:w="41"/>
      </w:tblGrid>
      <w:tr w:rsidR="000D7DC7" w:rsidRPr="002462A5" w:rsidTr="007F44BC">
        <w:trPr>
          <w:gridAfter w:val="1"/>
          <w:wAfter w:w="41" w:type="dxa"/>
          <w:trHeight w:val="331"/>
          <w:jc w:val="center"/>
        </w:trPr>
        <w:tc>
          <w:tcPr>
            <w:tcW w:w="1089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:rsidTr="007F44BC">
        <w:trPr>
          <w:gridAfter w:val="1"/>
          <w:wAfter w:w="41" w:type="dxa"/>
          <w:trHeight w:val="157"/>
          <w:jc w:val="center"/>
        </w:trPr>
        <w:tc>
          <w:tcPr>
            <w:tcW w:w="482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C60FE2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october </w:t>
            </w:r>
            <w:r w:rsidR="004B798C">
              <w:t>15</w:t>
            </w:r>
            <w:r w:rsidR="000D7DC7">
              <w:t>, 2013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:rsidTr="007F44BC">
        <w:trPr>
          <w:gridBefore w:val="1"/>
          <w:wBefore w:w="180" w:type="dxa"/>
          <w:trHeight w:val="207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D3088F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088F" w:rsidRPr="001D4A23" w:rsidRDefault="00D3088F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088F" w:rsidRPr="00C42935" w:rsidRDefault="00D3088F" w:rsidP="00B07D6C">
            <w:pPr>
              <w:jc w:val="center"/>
              <w:rPr>
                <w:sz w:val="20"/>
                <w:szCs w:val="20"/>
              </w:rPr>
            </w:pPr>
            <w:r w:rsidRPr="00C42935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088F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Horlor, Barry</w:t>
            </w:r>
            <w:r w:rsidRPr="002D5E65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88F" w:rsidRPr="007F44BC" w:rsidRDefault="00DE335B" w:rsidP="00B07D6C">
            <w:pPr>
              <w:keepNext/>
              <w:keepLines/>
              <w:spacing w:before="200"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>Preciado, David</w:t>
            </w:r>
            <w:r w:rsidRPr="007F44BC" w:rsidDel="00D3088F">
              <w:rPr>
                <w:sz w:val="20"/>
                <w:szCs w:val="20"/>
              </w:rPr>
              <w:t xml:space="preserve"> </w:t>
            </w:r>
          </w:p>
        </w:tc>
      </w:tr>
      <w:tr w:rsidR="00DE335B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A65EB9" w:rsidRDefault="00DE335B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sz w:val="20"/>
                <w:szCs w:val="20"/>
              </w:rPr>
              <w:t>Jones, Linda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C0CDE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</w:p>
        </w:tc>
      </w:tr>
      <w:tr w:rsidR="00DE335B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684AB8" w:rsidRDefault="00DE335B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z w:val="20"/>
                <w:szCs w:val="20"/>
              </w:rPr>
              <w:t>Bloch, Maya</w:t>
            </w:r>
            <w:r w:rsidR="001D1822" w:rsidRPr="00684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447B87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CF3FA5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CF3FA5">
              <w:rPr>
                <w:strike/>
                <w:color w:val="FF0000"/>
                <w:sz w:val="20"/>
                <w:szCs w:val="20"/>
              </w:rPr>
              <w:t xml:space="preserve">Rempt, Andrew </w:t>
            </w:r>
          </w:p>
        </w:tc>
      </w:tr>
      <w:tr w:rsidR="00DE335B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54067" w:rsidRDefault="00DE335B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Brenner, Susan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F3BD8" w:rsidRDefault="00DE335B" w:rsidP="007F3BD8">
            <w:pPr>
              <w:keepNext/>
              <w:keepLines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Lewis, John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CF3FA5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CF3FA5">
              <w:rPr>
                <w:strike/>
                <w:sz w:val="20"/>
                <w:szCs w:val="20"/>
              </w:rPr>
              <w:t>Salahuddin, Sheri</w:t>
            </w:r>
          </w:p>
        </w:tc>
      </w:tr>
      <w:tr w:rsidR="00DE335B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CF3FA5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CF3FA5">
              <w:rPr>
                <w:strike/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F44BC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>Lucas, Yvonne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7F44BC" w:rsidRDefault="00DE335B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 xml:space="preserve">Speyrer, Michael </w:t>
            </w:r>
          </w:p>
        </w:tc>
      </w:tr>
      <w:tr w:rsidR="00DE335B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71E8D" w:rsidRDefault="00DE335B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C60FE2" w:rsidRDefault="00DE335B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color w:val="FF0000"/>
                <w:sz w:val="20"/>
                <w:szCs w:val="20"/>
              </w:rPr>
              <w:t>Maag, Eric</w:t>
            </w:r>
            <w:r w:rsidRPr="00C60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505ABE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A65EB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84AB8" w:rsidRDefault="00505ABE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Martinez</w:t>
            </w:r>
            <w:r>
              <w:rPr>
                <w:sz w:val="20"/>
                <w:szCs w:val="20"/>
              </w:rPr>
              <w:t>-Sanabria</w:t>
            </w:r>
            <w:r w:rsidRPr="00A65EB9">
              <w:rPr>
                <w:sz w:val="20"/>
                <w:szCs w:val="20"/>
              </w:rPr>
              <w:t>, Maria E.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684AB8" w:rsidRDefault="00505ABE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z w:val="20"/>
                <w:szCs w:val="20"/>
              </w:rPr>
              <w:t xml:space="preserve">Tyahla, Sandy </w:t>
            </w:r>
          </w:p>
        </w:tc>
      </w:tr>
      <w:tr w:rsidR="00505ABE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F44BC" w:rsidRDefault="00505ABE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sz w:val="20"/>
                <w:szCs w:val="20"/>
              </w:rPr>
              <w:t>McAneney, Danielle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Villegas, Val</w:t>
            </w:r>
          </w:p>
        </w:tc>
      </w:tr>
      <w:tr w:rsidR="00505ABE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C60FE2" w:rsidRDefault="00505ABE" w:rsidP="00B07D6C">
            <w:pPr>
              <w:jc w:val="center"/>
              <w:rPr>
                <w:sz w:val="20"/>
                <w:szCs w:val="20"/>
              </w:rPr>
            </w:pPr>
            <w:r w:rsidRPr="007F44BC">
              <w:rPr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54067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Moore, Ryan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Whitsett, Jessica</w:t>
            </w:r>
            <w:r w:rsidRPr="00D3088F" w:rsidDel="00D3088F">
              <w:rPr>
                <w:sz w:val="20"/>
                <w:szCs w:val="20"/>
              </w:rPr>
              <w:t xml:space="preserve"> </w:t>
            </w:r>
          </w:p>
        </w:tc>
      </w:tr>
      <w:tr w:rsidR="00505ABE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5C718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CF3FA5">
              <w:rPr>
                <w:strike/>
                <w:color w:val="FF0000"/>
                <w:sz w:val="20"/>
                <w:szCs w:val="20"/>
              </w:rPr>
              <w:t>Flores-Charter, Patti</w:t>
            </w:r>
            <w:r w:rsidR="004A102C">
              <w:rPr>
                <w:color w:val="FF0000"/>
                <w:sz w:val="20"/>
                <w:szCs w:val="20"/>
              </w:rPr>
              <w:t xml:space="preserve"> 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Mossadeghi, Yasmin</w:t>
            </w:r>
            <w:r w:rsidRPr="00640E05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505ABE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CF3FA5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CF3FA5">
              <w:rPr>
                <w:strike/>
                <w:sz w:val="20"/>
                <w:szCs w:val="20"/>
              </w:rPr>
              <w:t>Orozco, Alejandro</w:t>
            </w:r>
            <w:r w:rsidRPr="00CF3FA5" w:rsidDel="00D3088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CF3FA5" w:rsidRDefault="00505ABE" w:rsidP="00B07D6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CF3FA5">
              <w:rPr>
                <w:strike/>
                <w:sz w:val="20"/>
                <w:szCs w:val="20"/>
              </w:rPr>
              <w:t>Yonker, Susan</w:t>
            </w:r>
          </w:p>
        </w:tc>
      </w:tr>
      <w:tr w:rsidR="00505ABE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581728" w:rsidRDefault="00505ABE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sz w:val="20"/>
                <w:szCs w:val="20"/>
              </w:rPr>
              <w:t>Pollock, Lynn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7F44BC" w:rsidRDefault="00505ABE" w:rsidP="00B07D6C">
            <w:pPr>
              <w:jc w:val="center"/>
              <w:rPr>
                <w:sz w:val="24"/>
                <w:szCs w:val="24"/>
              </w:rPr>
            </w:pPr>
            <w:r w:rsidRPr="007F44BC">
              <w:rPr>
                <w:sz w:val="20"/>
                <w:szCs w:val="20"/>
              </w:rPr>
              <w:t>Zinola, Lauren</w:t>
            </w:r>
          </w:p>
        </w:tc>
      </w:tr>
      <w:tr w:rsidR="00DE335B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C42935" w:rsidRDefault="00DE335B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640E05" w:rsidRDefault="00DE335B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5C7189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B91682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4A102C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Angelica Preciado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4A102C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Crow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91682" w:rsidRPr="00B07D6C" w:rsidRDefault="00DD0D73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</w:p>
        </w:tc>
      </w:tr>
      <w:tr w:rsidR="00B91682" w:rsidRPr="002462A5" w:rsidTr="007F44BC">
        <w:trPr>
          <w:gridBefore w:val="1"/>
          <w:wBefore w:w="180" w:type="dxa"/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4A102C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4A102C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Brown</w:t>
            </w:r>
          </w:p>
        </w:tc>
        <w:tc>
          <w:tcPr>
            <w:tcW w:w="2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91682" w:rsidRPr="006F36D9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:rsidTr="007F44BC">
        <w:trPr>
          <w:gridBefore w:val="1"/>
          <w:wBefore w:w="180" w:type="dxa"/>
          <w:trHeight w:val="207"/>
          <w:jc w:val="center"/>
        </w:trPr>
        <w:tc>
          <w:tcPr>
            <w:tcW w:w="8049" w:type="dxa"/>
            <w:gridSpan w:val="3"/>
            <w:shd w:val="clear" w:color="auto" w:fill="FFFFFF" w:themeFill="background1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702" w:type="dxa"/>
            <w:gridSpan w:val="2"/>
            <w:shd w:val="clear" w:color="auto" w:fill="FFFFFF" w:themeFill="background1"/>
          </w:tcPr>
          <w:p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:rsidTr="007F44BC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463AA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</w:t>
            </w:r>
            <w:r w:rsidR="00995973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7F44BC">
        <w:trPr>
          <w:gridBefore w:val="1"/>
          <w:wBefore w:w="180" w:type="dxa"/>
          <w:trHeight w:val="83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920" w:rsidRPr="00AD480F" w:rsidRDefault="00CE3920" w:rsidP="00DE0A9B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 xml:space="preserve">The </w:t>
            </w:r>
            <w:r w:rsidR="00FE272C" w:rsidRPr="00AD480F">
              <w:rPr>
                <w:rFonts w:cs="Tahoma"/>
                <w:szCs w:val="16"/>
              </w:rPr>
              <w:t>Academic Senate President, Randy Beach, called the meeting to order at 11:02 a.m.</w:t>
            </w:r>
            <w:r w:rsidR="00474D0D">
              <w:rPr>
                <w:rFonts w:cs="Tahoma"/>
                <w:szCs w:val="16"/>
              </w:rPr>
              <w:t xml:space="preserve">  </w:t>
            </w:r>
            <w:r w:rsidR="00DE0A9B">
              <w:rPr>
                <w:rFonts w:cs="Tahoma"/>
                <w:szCs w:val="16"/>
              </w:rPr>
              <w:t>A</w:t>
            </w:r>
            <w:r w:rsidR="00FE272C">
              <w:rPr>
                <w:rFonts w:cs="Tahoma"/>
                <w:szCs w:val="16"/>
              </w:rPr>
              <w:t xml:space="preserve"> motion was made to change a</w:t>
            </w:r>
            <w:r w:rsidR="00DE0A9B">
              <w:rPr>
                <w:rFonts w:cs="Tahoma"/>
                <w:szCs w:val="16"/>
              </w:rPr>
              <w:t>genda item 9</w:t>
            </w:r>
            <w:r w:rsidR="004942A0">
              <w:rPr>
                <w:rFonts w:cs="Tahoma"/>
                <w:szCs w:val="16"/>
              </w:rPr>
              <w:t xml:space="preserve"> </w:t>
            </w:r>
            <w:r w:rsidR="00FE272C">
              <w:rPr>
                <w:rFonts w:cs="Tahoma"/>
                <w:szCs w:val="16"/>
              </w:rPr>
              <w:t>t</w:t>
            </w:r>
            <w:r w:rsidR="00DE0A9B">
              <w:rPr>
                <w:rFonts w:cs="Tahoma"/>
                <w:szCs w:val="16"/>
              </w:rPr>
              <w:t xml:space="preserve">o procedures 6020, in </w:t>
            </w:r>
            <w:r w:rsidR="004942A0">
              <w:rPr>
                <w:rFonts w:cs="Tahoma"/>
                <w:szCs w:val="16"/>
              </w:rPr>
              <w:t>order to have more time to rewrite the procedures</w:t>
            </w:r>
            <w:r w:rsidR="00FE272C">
              <w:rPr>
                <w:rFonts w:cs="Tahoma"/>
                <w:szCs w:val="16"/>
              </w:rPr>
              <w:t xml:space="preserve"> 4021</w:t>
            </w:r>
            <w:r w:rsidR="004942A0">
              <w:rPr>
                <w:rFonts w:cs="Tahoma"/>
                <w:szCs w:val="16"/>
              </w:rPr>
              <w:t xml:space="preserve">.  Approval of Procedures 6020 – Budget </w:t>
            </w:r>
            <w:r w:rsidR="00DE0A9B">
              <w:rPr>
                <w:rFonts w:cs="Tahoma"/>
                <w:szCs w:val="16"/>
              </w:rPr>
              <w:t>Preparation was added in the p</w:t>
            </w:r>
            <w:r w:rsidR="004942A0">
              <w:rPr>
                <w:rFonts w:cs="Tahoma"/>
                <w:szCs w:val="16"/>
              </w:rPr>
              <w:t>l</w:t>
            </w:r>
            <w:r w:rsidR="00DE0A9B">
              <w:rPr>
                <w:rFonts w:cs="Tahoma"/>
                <w:szCs w:val="16"/>
              </w:rPr>
              <w:t>a</w:t>
            </w:r>
            <w:r w:rsidR="004942A0">
              <w:rPr>
                <w:rFonts w:cs="Tahoma"/>
                <w:szCs w:val="16"/>
              </w:rPr>
              <w:t xml:space="preserve">ce of Policy 4021 as a second read/action item.  </w:t>
            </w:r>
          </w:p>
        </w:tc>
      </w:tr>
      <w:tr w:rsidR="00CE3920" w:rsidRPr="002462A5" w:rsidTr="007F44BC">
        <w:trPr>
          <w:gridBefore w:val="1"/>
          <w:wBefore w:w="180" w:type="dxa"/>
          <w:trHeight w:val="120"/>
          <w:jc w:val="center"/>
        </w:trPr>
        <w:tc>
          <w:tcPr>
            <w:tcW w:w="1075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:rsidTr="007F44BC">
        <w:trPr>
          <w:gridBefore w:val="1"/>
          <w:wBefore w:w="180" w:type="dxa"/>
          <w:trHeight w:val="136"/>
          <w:jc w:val="center"/>
        </w:trPr>
        <w:tc>
          <w:tcPr>
            <w:tcW w:w="107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E3920" w:rsidRDefault="00CE3920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agenda.  </w:t>
            </w:r>
            <w:r w:rsidR="00B52865">
              <w:rPr>
                <w:rFonts w:cs="Tahoma"/>
              </w:rPr>
              <w:t>The motion passed</w:t>
            </w:r>
            <w:r w:rsidR="003A3B67">
              <w:rPr>
                <w:rFonts w:cs="Tahoma"/>
              </w:rPr>
              <w:t xml:space="preserve">.  </w:t>
            </w:r>
            <w:r w:rsidR="007F3BD8">
              <w:rPr>
                <w:rFonts w:cs="Tahoma"/>
              </w:rPr>
              <w:t>M/S/C</w:t>
            </w:r>
          </w:p>
        </w:tc>
      </w:tr>
      <w:tr w:rsidR="00CE3920" w:rsidTr="007F44BC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7F3BD8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 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7F44BC">
        <w:trPr>
          <w:gridBefore w:val="1"/>
          <w:wBefore w:w="180" w:type="dxa"/>
          <w:trHeight w:val="202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F3BD8" w:rsidRDefault="007F3BD8" w:rsidP="00E87F08">
            <w:pPr>
              <w:rPr>
                <w:rFonts w:cs="Tahoma"/>
                <w:szCs w:val="16"/>
              </w:rPr>
            </w:pPr>
          </w:p>
          <w:p w:rsidR="004B798C" w:rsidRDefault="00DD0D73" w:rsidP="00E87F0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No comments were</w:t>
            </w:r>
            <w:r w:rsidR="00872053">
              <w:rPr>
                <w:rFonts w:cs="Tahoma"/>
                <w:szCs w:val="16"/>
              </w:rPr>
              <w:t xml:space="preserve"> made.</w:t>
            </w:r>
          </w:p>
          <w:p w:rsidR="004B798C" w:rsidRPr="00AD480F" w:rsidRDefault="004B798C" w:rsidP="00E87F08">
            <w:pPr>
              <w:rPr>
                <w:rFonts w:cs="Tahoma"/>
                <w:szCs w:val="16"/>
              </w:rPr>
            </w:pPr>
          </w:p>
        </w:tc>
      </w:tr>
      <w:tr w:rsidR="00BC016A" w:rsidTr="007F44BC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BC016A" w:rsidRPr="002462A5" w:rsidRDefault="00BC016A" w:rsidP="007F44BC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4B798C">
              <w:rPr>
                <w:rFonts w:cs="Tahoma"/>
                <w:b/>
              </w:rPr>
              <w:t>10</w:t>
            </w:r>
            <w:r w:rsidR="002F45BB">
              <w:rPr>
                <w:rFonts w:cs="Tahoma"/>
                <w:b/>
              </w:rPr>
              <w:t>/</w:t>
            </w:r>
            <w:r w:rsidR="004B798C">
              <w:rPr>
                <w:rFonts w:cs="Tahoma"/>
                <w:b/>
              </w:rPr>
              <w:t>08</w:t>
            </w:r>
            <w:r w:rsidR="002F45BB">
              <w:rPr>
                <w:rFonts w:cs="Tahoma"/>
                <w:b/>
              </w:rPr>
              <w:t>/1</w:t>
            </w:r>
            <w:r w:rsidR="00A97DF2">
              <w:rPr>
                <w:rFonts w:cs="Tahoma"/>
                <w:b/>
              </w:rPr>
              <w:t>3</w:t>
            </w:r>
            <w:r w:rsidR="00C60FE2">
              <w:rPr>
                <w:rFonts w:cs="Tahoma"/>
                <w:b/>
              </w:rPr>
              <w:t xml:space="preserve"> </w:t>
            </w:r>
            <w:r w:rsidR="00D3088F">
              <w:rPr>
                <w:rFonts w:cs="Tahoma"/>
                <w:b/>
              </w:rPr>
              <w:t xml:space="preserve">      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:rsidTr="007F44BC">
        <w:trPr>
          <w:gridBefore w:val="1"/>
          <w:wBefore w:w="180" w:type="dxa"/>
          <w:trHeight w:val="120"/>
          <w:jc w:val="center"/>
        </w:trPr>
        <w:tc>
          <w:tcPr>
            <w:tcW w:w="1075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:rsidTr="007F44BC">
        <w:trPr>
          <w:gridBefore w:val="1"/>
          <w:wBefore w:w="180" w:type="dxa"/>
          <w:trHeight w:val="136"/>
          <w:jc w:val="center"/>
        </w:trPr>
        <w:tc>
          <w:tcPr>
            <w:tcW w:w="107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C016A" w:rsidRDefault="00BC016A">
            <w:pPr>
              <w:rPr>
                <w:rFonts w:cs="Tahoma"/>
              </w:rPr>
            </w:pPr>
          </w:p>
        </w:tc>
      </w:tr>
      <w:tr w:rsidR="00BC016A" w:rsidTr="007F44BC">
        <w:tblPrEx>
          <w:tblBorders>
            <w:bottom w:val="single" w:sz="12" w:space="0" w:color="999999"/>
          </w:tblBorders>
        </w:tblPrEx>
        <w:trPr>
          <w:gridAfter w:val="1"/>
          <w:wAfter w:w="41" w:type="dxa"/>
          <w:trHeight w:val="372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F45BB" w:rsidRDefault="00872053">
            <w:pPr>
              <w:rPr>
                <w:rFonts w:cs="Tahoma"/>
              </w:rPr>
            </w:pPr>
            <w:r>
              <w:rPr>
                <w:rFonts w:cs="Tahoma"/>
              </w:rPr>
              <w:t>A motion was made to bring these back next week</w:t>
            </w:r>
            <w:r w:rsidR="00FE272C">
              <w:rPr>
                <w:rFonts w:cs="Tahoma"/>
              </w:rPr>
              <w:t xml:space="preserve"> for some clean up, was seconded and passed.</w:t>
            </w:r>
          </w:p>
        </w:tc>
      </w:tr>
      <w:tr w:rsidR="0036106C" w:rsidRPr="002462A5" w:rsidTr="007F44BC">
        <w:trPr>
          <w:gridAfter w:val="1"/>
          <w:wAfter w:w="41" w:type="dxa"/>
          <w:trHeight w:val="207"/>
          <w:jc w:val="center"/>
        </w:trPr>
        <w:tc>
          <w:tcPr>
            <w:tcW w:w="822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36106C" w:rsidRPr="002462A5" w:rsidRDefault="00BC016A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Report                                    </w:t>
            </w:r>
            <w:r w:rsidR="00B27744">
              <w:rPr>
                <w:rFonts w:cs="Tahoma"/>
                <w:b/>
              </w:rPr>
              <w:t xml:space="preserve"> </w:t>
            </w:r>
            <w:r w:rsidR="00771E8D">
              <w:rPr>
                <w:rFonts w:cs="Tahoma"/>
                <w:b/>
              </w:rPr>
              <w:t xml:space="preserve"> </w:t>
            </w:r>
            <w:r w:rsidR="00B27744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</w:t>
            </w:r>
            <w:r w:rsidR="00B27744">
              <w:rPr>
                <w:rFonts w:cs="Tahoma"/>
                <w:b/>
              </w:rPr>
              <w:t xml:space="preserve">   </w:t>
            </w:r>
            <w:r w:rsidR="0036106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685043" w:rsidRPr="002462A5" w:rsidTr="007F44BC">
        <w:tblPrEx>
          <w:tblBorders>
            <w:bottom w:val="single" w:sz="12" w:space="0" w:color="999999"/>
          </w:tblBorders>
        </w:tblPrEx>
        <w:trPr>
          <w:gridAfter w:val="1"/>
          <w:wAfter w:w="41" w:type="dxa"/>
          <w:trHeight w:val="250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The President</w:t>
            </w:r>
            <w:r w:rsidR="003C6D38">
              <w:rPr>
                <w:rFonts w:cs="Tahoma"/>
              </w:rPr>
              <w:t>’</w:t>
            </w:r>
            <w:r w:rsidRPr="00AB1BEA">
              <w:rPr>
                <w:rFonts w:cs="Tahoma"/>
              </w:rPr>
              <w:t>s report is available on SharePoint.</w:t>
            </w:r>
          </w:p>
          <w:p w:rsidR="00BC016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Highl</w:t>
            </w:r>
            <w:r w:rsidR="00DF585B">
              <w:rPr>
                <w:rFonts w:cs="Tahoma"/>
              </w:rPr>
              <w:t>i</w:t>
            </w:r>
            <w:r w:rsidRPr="00AB1BEA">
              <w:rPr>
                <w:rFonts w:cs="Tahoma"/>
              </w:rPr>
              <w:t>gh</w:t>
            </w:r>
            <w:r>
              <w:rPr>
                <w:rFonts w:cs="Tahoma"/>
              </w:rPr>
              <w:t>ts include:</w:t>
            </w:r>
          </w:p>
          <w:p w:rsidR="00872053" w:rsidRDefault="00B67CFB" w:rsidP="00BC016A">
            <w:pPr>
              <w:rPr>
                <w:rFonts w:cs="Tahoma"/>
              </w:rPr>
            </w:pPr>
            <w:r>
              <w:rPr>
                <w:rFonts w:cs="Tahoma"/>
              </w:rPr>
              <w:t>October 31</w:t>
            </w:r>
            <w:r w:rsidRPr="00CF3FA5">
              <w:rPr>
                <w:rFonts w:cs="Tahoma"/>
                <w:vertAlign w:val="superscript"/>
              </w:rPr>
              <w:t>st</w:t>
            </w:r>
            <w:r>
              <w:rPr>
                <w:rFonts w:cs="Tahoma"/>
              </w:rPr>
              <w:t xml:space="preserve"> is the deadline to submit your requisitions for spring 2014 textbooks.  </w:t>
            </w:r>
            <w:r w:rsidR="00872053">
              <w:rPr>
                <w:rFonts w:cs="Tahoma"/>
              </w:rPr>
              <w:t>About</w:t>
            </w:r>
            <w:r w:rsidR="00FE272C">
              <w:rPr>
                <w:rFonts w:cs="Tahoma"/>
              </w:rPr>
              <w:t xml:space="preserve"> 40% of faculty</w:t>
            </w:r>
            <w:r>
              <w:rPr>
                <w:rFonts w:cs="Tahoma"/>
              </w:rPr>
              <w:t xml:space="preserve"> members </w:t>
            </w:r>
            <w:r w:rsidR="00FE272C">
              <w:rPr>
                <w:rFonts w:cs="Tahoma"/>
              </w:rPr>
              <w:t>do not</w:t>
            </w:r>
            <w:r w:rsidR="00872053">
              <w:rPr>
                <w:rFonts w:cs="Tahoma"/>
              </w:rPr>
              <w:t xml:space="preserve"> turn in requisitions.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872053" w:rsidRDefault="00872053" w:rsidP="00BC016A">
            <w:pPr>
              <w:rPr>
                <w:rFonts w:cs="Tahoma"/>
              </w:rPr>
            </w:pPr>
            <w:r>
              <w:rPr>
                <w:rFonts w:cs="Tahoma"/>
              </w:rPr>
              <w:t>Right after this meeting there will be a meeting to discuss a movement to</w:t>
            </w:r>
            <w:r w:rsidR="00E9063E">
              <w:rPr>
                <w:rFonts w:cs="Tahoma"/>
              </w:rPr>
              <w:t>ward</w:t>
            </w:r>
            <w:r>
              <w:rPr>
                <w:rFonts w:cs="Tahoma"/>
              </w:rPr>
              <w:t xml:space="preserve"> fiscal independence.  </w:t>
            </w:r>
            <w:r w:rsidR="00FE272C">
              <w:rPr>
                <w:rFonts w:cs="Tahoma"/>
              </w:rPr>
              <w:t>President</w:t>
            </w:r>
            <w:r>
              <w:rPr>
                <w:rFonts w:cs="Tahoma"/>
              </w:rPr>
              <w:t xml:space="preserve"> Nish</w:t>
            </w:r>
            <w:r w:rsidR="00B67CFB">
              <w:rPr>
                <w:rFonts w:cs="Tahoma"/>
              </w:rPr>
              <w:t>’</w:t>
            </w:r>
            <w:r>
              <w:rPr>
                <w:rFonts w:cs="Tahoma"/>
              </w:rPr>
              <w:t xml:space="preserve">s column was all about this </w:t>
            </w:r>
            <w:r w:rsidR="00FE272C">
              <w:rPr>
                <w:rFonts w:cs="Tahoma"/>
              </w:rPr>
              <w:t>topic;</w:t>
            </w:r>
            <w:r>
              <w:rPr>
                <w:rFonts w:cs="Tahoma"/>
              </w:rPr>
              <w:t xml:space="preserve"> so read that at the link sent out by </w:t>
            </w:r>
            <w:r w:rsidR="00FE272C">
              <w:rPr>
                <w:rFonts w:cs="Tahoma"/>
              </w:rPr>
              <w:t>Lillian</w:t>
            </w:r>
            <w:r>
              <w:rPr>
                <w:rFonts w:cs="Tahoma"/>
              </w:rPr>
              <w:t xml:space="preserve"> Leopold. 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872053" w:rsidRDefault="00872053" w:rsidP="00BC016A">
            <w:pPr>
              <w:rPr>
                <w:rFonts w:cs="Tahoma"/>
              </w:rPr>
            </w:pPr>
            <w:r>
              <w:rPr>
                <w:rFonts w:cs="Tahoma"/>
              </w:rPr>
              <w:t xml:space="preserve">SCC is being asked to approve positions </w:t>
            </w:r>
            <w:r w:rsidR="00E056F4">
              <w:rPr>
                <w:rFonts w:cs="Tahoma"/>
              </w:rPr>
              <w:t>that will directly or indirectly support the move</w:t>
            </w:r>
            <w:r w:rsidR="00E9063E">
              <w:rPr>
                <w:rFonts w:cs="Tahoma"/>
              </w:rPr>
              <w:t xml:space="preserve"> </w:t>
            </w:r>
            <w:r w:rsidR="00E056F4">
              <w:rPr>
                <w:rFonts w:cs="Tahoma"/>
              </w:rPr>
              <w:t>to</w:t>
            </w:r>
            <w:r w:rsidR="00E9063E">
              <w:rPr>
                <w:rFonts w:cs="Tahoma"/>
              </w:rPr>
              <w:t xml:space="preserve"> fiscal independence, but not about whether or not fiscal independence should be sought. 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872053" w:rsidRDefault="00872053" w:rsidP="00BC016A">
            <w:pPr>
              <w:rPr>
                <w:rFonts w:cs="Tahoma"/>
              </w:rPr>
            </w:pPr>
            <w:r>
              <w:rPr>
                <w:rFonts w:cs="Tahoma"/>
              </w:rPr>
              <w:t>Friday</w:t>
            </w:r>
            <w:r w:rsidR="00AD263C">
              <w:rPr>
                <w:rFonts w:cs="Tahoma"/>
              </w:rPr>
              <w:t>, October 18</w:t>
            </w:r>
            <w:r w:rsidR="00AD263C" w:rsidRPr="00CF3FA5">
              <w:rPr>
                <w:rFonts w:cs="Tahoma"/>
                <w:vertAlign w:val="superscript"/>
              </w:rPr>
              <w:t>th</w:t>
            </w:r>
            <w:r w:rsidR="00AD263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from 1:00-2:00</w:t>
            </w:r>
            <w:r w:rsidR="00AD263C">
              <w:rPr>
                <w:rFonts w:cs="Tahoma"/>
              </w:rPr>
              <w:t xml:space="preserve"> p.m.</w:t>
            </w:r>
            <w:r>
              <w:rPr>
                <w:rFonts w:cs="Tahoma"/>
              </w:rPr>
              <w:t xml:space="preserve"> is a </w:t>
            </w:r>
            <w:r w:rsidR="00AD263C">
              <w:rPr>
                <w:rFonts w:cs="Tahoma"/>
              </w:rPr>
              <w:t>P</w:t>
            </w:r>
            <w:r>
              <w:rPr>
                <w:rFonts w:cs="Tahoma"/>
              </w:rPr>
              <w:t>rop</w:t>
            </w:r>
            <w:r w:rsidR="00E9063E">
              <w:rPr>
                <w:rFonts w:cs="Tahoma"/>
              </w:rPr>
              <w:t xml:space="preserve"> R </w:t>
            </w:r>
            <w:r w:rsidR="00B8365E">
              <w:rPr>
                <w:rFonts w:cs="Tahoma"/>
              </w:rPr>
              <w:t>B</w:t>
            </w:r>
            <w:r w:rsidR="00E9063E">
              <w:rPr>
                <w:rFonts w:cs="Tahoma"/>
              </w:rPr>
              <w:t xml:space="preserve">ottoming </w:t>
            </w:r>
            <w:r w:rsidR="00B8365E">
              <w:rPr>
                <w:rFonts w:cs="Tahoma"/>
              </w:rPr>
              <w:t>O</w:t>
            </w:r>
            <w:r w:rsidR="00E9063E">
              <w:rPr>
                <w:rFonts w:cs="Tahoma"/>
              </w:rPr>
              <w:t xml:space="preserve">ut </w:t>
            </w:r>
            <w:r w:rsidR="00B8365E">
              <w:rPr>
                <w:rFonts w:cs="Tahoma"/>
              </w:rPr>
              <w:t>C</w:t>
            </w:r>
            <w:r w:rsidR="00E9063E">
              <w:rPr>
                <w:rFonts w:cs="Tahoma"/>
              </w:rPr>
              <w:t xml:space="preserve">eremony.  </w:t>
            </w:r>
            <w:r>
              <w:rPr>
                <w:rFonts w:cs="Tahoma"/>
              </w:rPr>
              <w:t xml:space="preserve">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872053" w:rsidRDefault="00872053" w:rsidP="00BC016A">
            <w:pPr>
              <w:rPr>
                <w:rFonts w:cs="Tahoma"/>
              </w:rPr>
            </w:pPr>
            <w:r>
              <w:rPr>
                <w:rFonts w:cs="Tahoma"/>
              </w:rPr>
              <w:t>SB</w:t>
            </w:r>
            <w:r w:rsidR="00B8365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440</w:t>
            </w:r>
            <w:r w:rsidR="00B8365E">
              <w:rPr>
                <w:rFonts w:cs="Tahoma"/>
              </w:rPr>
              <w:t>:  G</w:t>
            </w:r>
            <w:r>
              <w:rPr>
                <w:rFonts w:cs="Tahoma"/>
              </w:rPr>
              <w:t>overn</w:t>
            </w:r>
            <w:r w:rsidR="00B8365E">
              <w:rPr>
                <w:rFonts w:cs="Tahoma"/>
              </w:rPr>
              <w:t>or Brown</w:t>
            </w:r>
            <w:r>
              <w:rPr>
                <w:rFonts w:cs="Tahoma"/>
              </w:rPr>
              <w:t xml:space="preserve"> signed this bill so the ADT’s are being fast </w:t>
            </w:r>
            <w:r w:rsidR="005955AE">
              <w:rPr>
                <w:rFonts w:cs="Tahoma"/>
              </w:rPr>
              <w:t xml:space="preserve">tracked.  This will be the main </w:t>
            </w:r>
            <w:r>
              <w:rPr>
                <w:rFonts w:cs="Tahoma"/>
              </w:rPr>
              <w:t xml:space="preserve">way to transfer to </w:t>
            </w:r>
            <w:r w:rsidR="005955AE">
              <w:rPr>
                <w:rFonts w:cs="Tahoma"/>
              </w:rPr>
              <w:t>a C</w:t>
            </w:r>
            <w:r w:rsidR="00B8365E">
              <w:rPr>
                <w:rFonts w:cs="Tahoma"/>
              </w:rPr>
              <w:t xml:space="preserve">alifornia </w:t>
            </w:r>
            <w:r w:rsidR="005955AE">
              <w:rPr>
                <w:rFonts w:cs="Tahoma"/>
              </w:rPr>
              <w:t>S</w:t>
            </w:r>
            <w:r w:rsidR="00B8365E">
              <w:rPr>
                <w:rFonts w:cs="Tahoma"/>
              </w:rPr>
              <w:t xml:space="preserve">tate </w:t>
            </w:r>
            <w:r w:rsidR="005955AE">
              <w:rPr>
                <w:rFonts w:cs="Tahoma"/>
              </w:rPr>
              <w:t>U</w:t>
            </w:r>
            <w:r w:rsidR="00B8365E">
              <w:rPr>
                <w:rFonts w:cs="Tahoma"/>
              </w:rPr>
              <w:t>niversity</w:t>
            </w:r>
            <w:r w:rsidR="00E056F4">
              <w:rPr>
                <w:rFonts w:cs="Tahoma"/>
              </w:rPr>
              <w:t xml:space="preserve"> in the coming years</w:t>
            </w:r>
            <w:r>
              <w:rPr>
                <w:rFonts w:cs="Tahoma"/>
              </w:rPr>
              <w:t xml:space="preserve">.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872053" w:rsidRDefault="00872053" w:rsidP="00BC016A">
            <w:pPr>
              <w:rPr>
                <w:rFonts w:cs="Tahoma"/>
              </w:rPr>
            </w:pPr>
            <w:r>
              <w:rPr>
                <w:rFonts w:cs="Tahoma"/>
              </w:rPr>
              <w:t>AB 86</w:t>
            </w:r>
            <w:r w:rsidR="00B8365E">
              <w:rPr>
                <w:rFonts w:cs="Tahoma"/>
              </w:rPr>
              <w:t>-</w:t>
            </w:r>
            <w:r>
              <w:rPr>
                <w:rFonts w:cs="Tahoma"/>
              </w:rPr>
              <w:t>Adult Education Consortium</w:t>
            </w:r>
            <w:r w:rsidR="00B8365E">
              <w:rPr>
                <w:rFonts w:cs="Tahoma"/>
              </w:rPr>
              <w:t xml:space="preserve"> Program:  There will be two</w:t>
            </w:r>
            <w:r>
              <w:rPr>
                <w:rFonts w:cs="Tahoma"/>
              </w:rPr>
              <w:t xml:space="preserve"> meetings held this week</w:t>
            </w:r>
            <w:r w:rsidR="00B8365E">
              <w:rPr>
                <w:rFonts w:cs="Tahoma"/>
              </w:rPr>
              <w:t xml:space="preserve"> to discuss the impact of AB 86 and the faculty perspective on adult education and noncredit at SWC</w:t>
            </w:r>
            <w:r>
              <w:rPr>
                <w:rFonts w:cs="Tahoma"/>
              </w:rPr>
              <w:t xml:space="preserve">. 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872053" w:rsidRDefault="00872053" w:rsidP="00BC016A">
            <w:pPr>
              <w:rPr>
                <w:rFonts w:cs="Tahoma"/>
              </w:rPr>
            </w:pPr>
            <w:r>
              <w:rPr>
                <w:rFonts w:cs="Tahoma"/>
              </w:rPr>
              <w:t>W</w:t>
            </w:r>
            <w:r w:rsidR="00B21243">
              <w:rPr>
                <w:rFonts w:cs="Tahoma"/>
              </w:rPr>
              <w:t>e still need committee members, please ask you</w:t>
            </w:r>
            <w:r w:rsidR="00B8365E">
              <w:rPr>
                <w:rFonts w:cs="Tahoma"/>
              </w:rPr>
              <w:t>r</w:t>
            </w:r>
            <w:r w:rsidR="00B21243">
              <w:rPr>
                <w:rFonts w:cs="Tahoma"/>
              </w:rPr>
              <w:t xml:space="preserve"> faculty to serve and let Randy know which committees you would like to serve on.  </w:t>
            </w:r>
          </w:p>
          <w:p w:rsidR="00872053" w:rsidRDefault="00872053" w:rsidP="00BC016A">
            <w:pPr>
              <w:rPr>
                <w:rFonts w:cs="Tahoma"/>
              </w:rPr>
            </w:pPr>
          </w:p>
          <w:p w:rsidR="00C60FE2" w:rsidRPr="00447B87" w:rsidRDefault="00872053" w:rsidP="00E056F4">
            <w:pPr>
              <w:rPr>
                <w:rFonts w:cs="Tahoma"/>
              </w:rPr>
            </w:pPr>
            <w:r>
              <w:rPr>
                <w:rFonts w:cs="Tahoma"/>
              </w:rPr>
              <w:t>OLA</w:t>
            </w:r>
            <w:r w:rsidR="00B8365E">
              <w:rPr>
                <w:rFonts w:cs="Tahoma"/>
              </w:rPr>
              <w:t>:  There will be a</w:t>
            </w:r>
            <w:r>
              <w:rPr>
                <w:rFonts w:cs="Tahoma"/>
              </w:rPr>
              <w:t xml:space="preserve"> 1:30</w:t>
            </w:r>
            <w:r w:rsidR="00B8365E">
              <w:rPr>
                <w:rFonts w:cs="Tahoma"/>
              </w:rPr>
              <w:t xml:space="preserve"> p.m.</w:t>
            </w:r>
            <w:r>
              <w:rPr>
                <w:rFonts w:cs="Tahoma"/>
              </w:rPr>
              <w:t xml:space="preserve"> </w:t>
            </w:r>
            <w:r w:rsidR="00E056F4">
              <w:rPr>
                <w:rFonts w:cs="Tahoma"/>
              </w:rPr>
              <w:t xml:space="preserve">faculty </w:t>
            </w:r>
            <w:r>
              <w:rPr>
                <w:rFonts w:cs="Tahoma"/>
              </w:rPr>
              <w:t>evaluation workshop today.  Check the S</w:t>
            </w:r>
            <w:r w:rsidR="00B8365E">
              <w:rPr>
                <w:rFonts w:cs="Tahoma"/>
              </w:rPr>
              <w:t xml:space="preserve">taff </w:t>
            </w:r>
            <w:r>
              <w:rPr>
                <w:rFonts w:cs="Tahoma"/>
              </w:rPr>
              <w:t>D</w:t>
            </w:r>
            <w:r w:rsidR="00B8365E">
              <w:rPr>
                <w:rFonts w:cs="Tahoma"/>
              </w:rPr>
              <w:t>evelopment</w:t>
            </w:r>
            <w:r>
              <w:rPr>
                <w:rFonts w:cs="Tahoma"/>
              </w:rPr>
              <w:t xml:space="preserve"> website for other activities.  </w:t>
            </w:r>
          </w:p>
        </w:tc>
      </w:tr>
      <w:tr w:rsidR="00685043" w:rsidRPr="002462A5" w:rsidTr="007F44BC">
        <w:trPr>
          <w:gridAfter w:val="1"/>
          <w:wAfter w:w="41" w:type="dxa"/>
          <w:trHeight w:val="174"/>
          <w:jc w:val="center"/>
        </w:trPr>
        <w:tc>
          <w:tcPr>
            <w:tcW w:w="8229" w:type="dxa"/>
            <w:gridSpan w:val="4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685043" w:rsidRPr="002462A5" w:rsidRDefault="00CE3920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SCEA Report                                                           </w:t>
            </w:r>
            <w:r w:rsidR="00754067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(Report)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:rsidR="00A56ECA" w:rsidRDefault="00A56ECA" w:rsidP="006D5CF3">
            <w:pPr>
              <w:pStyle w:val="Heading5"/>
              <w:rPr>
                <w:rFonts w:cs="Tahoma"/>
              </w:rPr>
            </w:pPr>
          </w:p>
          <w:p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:rsidTr="00CF3FA5">
        <w:trPr>
          <w:gridBefore w:val="1"/>
          <w:wBefore w:w="180" w:type="dxa"/>
          <w:trHeight w:val="2413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798C" w:rsidRDefault="00B8365E">
            <w:pPr>
              <w:rPr>
                <w:rFonts w:cs="Tahoma"/>
              </w:rPr>
            </w:pPr>
            <w:r>
              <w:rPr>
                <w:rFonts w:cs="Tahoma"/>
              </w:rPr>
              <w:t>Nine p</w:t>
            </w:r>
            <w:r w:rsidR="00872053">
              <w:rPr>
                <w:rFonts w:cs="Tahoma"/>
              </w:rPr>
              <w:t>eople went to the conference this weekend</w:t>
            </w:r>
            <w:r w:rsidR="00183C65">
              <w:rPr>
                <w:rFonts w:cs="Tahoma"/>
              </w:rPr>
              <w:t xml:space="preserve">.  </w:t>
            </w:r>
            <w:r w:rsidR="00872053">
              <w:rPr>
                <w:rFonts w:cs="Tahoma"/>
              </w:rPr>
              <w:t>Eric was able t</w:t>
            </w:r>
            <w:r w:rsidR="00183C65">
              <w:rPr>
                <w:rFonts w:cs="Tahoma"/>
              </w:rPr>
              <w:t>o go to workshops on bargaining</w:t>
            </w:r>
            <w:r>
              <w:rPr>
                <w:rFonts w:cs="Tahoma"/>
              </w:rPr>
              <w:t xml:space="preserve">.  He received perspectives from </w:t>
            </w:r>
            <w:r w:rsidR="00872053">
              <w:rPr>
                <w:rFonts w:cs="Tahoma"/>
              </w:rPr>
              <w:t>a part-time</w:t>
            </w:r>
            <w:r>
              <w:rPr>
                <w:rFonts w:cs="Tahoma"/>
              </w:rPr>
              <w:t xml:space="preserve"> faculty’s viewpoint.  </w:t>
            </w:r>
            <w:r w:rsidR="00E056F4">
              <w:rPr>
                <w:rFonts w:cs="Tahoma"/>
              </w:rPr>
              <w:t xml:space="preserve">SCEA feels it </w:t>
            </w:r>
            <w:r w:rsidR="00872053">
              <w:rPr>
                <w:rFonts w:cs="Tahoma"/>
              </w:rPr>
              <w:t>need</w:t>
            </w:r>
            <w:r w:rsidR="00E056F4">
              <w:rPr>
                <w:rFonts w:cs="Tahoma"/>
              </w:rPr>
              <w:t>s</w:t>
            </w:r>
            <w:r w:rsidR="00872053">
              <w:rPr>
                <w:rFonts w:cs="Tahoma"/>
              </w:rPr>
              <w:t xml:space="preserve"> to build lines of trust between full</w:t>
            </w:r>
            <w:r>
              <w:rPr>
                <w:rFonts w:cs="Tahoma"/>
              </w:rPr>
              <w:t>-t</w:t>
            </w:r>
            <w:r w:rsidR="00872053">
              <w:rPr>
                <w:rFonts w:cs="Tahoma"/>
              </w:rPr>
              <w:t>ime and part</w:t>
            </w:r>
            <w:r>
              <w:rPr>
                <w:rFonts w:cs="Tahoma"/>
              </w:rPr>
              <w:t>-</w:t>
            </w:r>
            <w:r w:rsidR="00872053">
              <w:rPr>
                <w:rFonts w:cs="Tahoma"/>
              </w:rPr>
              <w:t>time</w:t>
            </w:r>
            <w:r>
              <w:rPr>
                <w:rFonts w:cs="Tahoma"/>
              </w:rPr>
              <w:t xml:space="preserve"> faculty</w:t>
            </w:r>
            <w:r w:rsidR="00872053">
              <w:rPr>
                <w:rFonts w:cs="Tahoma"/>
              </w:rPr>
              <w:t xml:space="preserve">.  It was clear that untied faculty do better in </w:t>
            </w:r>
            <w:r w:rsidR="00FE272C">
              <w:rPr>
                <w:rFonts w:cs="Tahoma"/>
              </w:rPr>
              <w:t>bargaining</w:t>
            </w:r>
            <w:r w:rsidR="00183C65">
              <w:rPr>
                <w:rFonts w:cs="Tahoma"/>
              </w:rPr>
              <w:t xml:space="preserve"> than separate full</w:t>
            </w:r>
            <w:r>
              <w:rPr>
                <w:rFonts w:cs="Tahoma"/>
              </w:rPr>
              <w:t>-</w:t>
            </w:r>
            <w:r w:rsidR="00183C65">
              <w:rPr>
                <w:rFonts w:cs="Tahoma"/>
              </w:rPr>
              <w:t>time and part</w:t>
            </w:r>
            <w:r>
              <w:rPr>
                <w:rFonts w:cs="Tahoma"/>
              </w:rPr>
              <w:t>-</w:t>
            </w:r>
            <w:r w:rsidR="00183C65">
              <w:rPr>
                <w:rFonts w:cs="Tahoma"/>
              </w:rPr>
              <w:t>time unions</w:t>
            </w:r>
            <w:r w:rsidR="00FE272C">
              <w:rPr>
                <w:rFonts w:cs="Tahoma"/>
              </w:rPr>
              <w:t>.</w:t>
            </w:r>
            <w:r w:rsidR="00872053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>November 9, 2013</w:t>
            </w:r>
            <w:r w:rsidR="00872053">
              <w:rPr>
                <w:rFonts w:cs="Tahoma"/>
              </w:rPr>
              <w:t xml:space="preserve"> is the planned day for the </w:t>
            </w:r>
            <w:r w:rsidR="00183C65">
              <w:rPr>
                <w:rFonts w:cs="Tahoma"/>
              </w:rPr>
              <w:t xml:space="preserve">SCEA </w:t>
            </w:r>
            <w:r w:rsidR="00872053">
              <w:rPr>
                <w:rFonts w:cs="Tahoma"/>
              </w:rPr>
              <w:t>retreat</w:t>
            </w:r>
            <w:r>
              <w:rPr>
                <w:rFonts w:cs="Tahoma"/>
              </w:rPr>
              <w:t>.  P</w:t>
            </w:r>
            <w:r w:rsidR="00872053">
              <w:rPr>
                <w:rFonts w:cs="Tahoma"/>
              </w:rPr>
              <w:t xml:space="preserve">lease let Eric </w:t>
            </w:r>
            <w:r w:rsidR="00136EBA">
              <w:rPr>
                <w:rFonts w:cs="Tahoma"/>
              </w:rPr>
              <w:t xml:space="preserve">know </w:t>
            </w:r>
            <w:r w:rsidR="00872053">
              <w:rPr>
                <w:rFonts w:cs="Tahoma"/>
              </w:rPr>
              <w:t xml:space="preserve">if there is anything you want to discuss.  The website has had some minor </w:t>
            </w:r>
            <w:r w:rsidR="00FE272C">
              <w:rPr>
                <w:rFonts w:cs="Tahoma"/>
              </w:rPr>
              <w:t>glitches</w:t>
            </w:r>
            <w:r w:rsidR="00136EBA">
              <w:rPr>
                <w:rFonts w:cs="Tahoma"/>
              </w:rPr>
              <w:t xml:space="preserve"> on voting, but they have been resolved</w:t>
            </w:r>
            <w:r w:rsidR="00872053">
              <w:rPr>
                <w:rFonts w:cs="Tahoma"/>
              </w:rPr>
              <w:t>.  Please contact SCEA if you are having any problems with your</w:t>
            </w:r>
            <w:r w:rsidR="00136EBA">
              <w:rPr>
                <w:rFonts w:cs="Tahoma"/>
              </w:rPr>
              <w:t xml:space="preserve"> login or password.  </w:t>
            </w:r>
          </w:p>
          <w:p w:rsidR="00872053" w:rsidRDefault="00872053">
            <w:pPr>
              <w:rPr>
                <w:rFonts w:cs="Tahoma"/>
              </w:rPr>
            </w:pPr>
          </w:p>
          <w:p w:rsidR="00872053" w:rsidRDefault="00872053">
            <w:pPr>
              <w:rPr>
                <w:rFonts w:cs="Tahoma"/>
              </w:rPr>
            </w:pPr>
            <w:r>
              <w:rPr>
                <w:rFonts w:cs="Tahoma"/>
              </w:rPr>
              <w:t xml:space="preserve">Come to the </w:t>
            </w:r>
            <w:r w:rsidR="00B8365E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own </w:t>
            </w:r>
            <w:r w:rsidR="00B8365E">
              <w:rPr>
                <w:rFonts w:cs="Tahoma"/>
              </w:rPr>
              <w:t>H</w:t>
            </w:r>
            <w:r>
              <w:rPr>
                <w:rFonts w:cs="Tahoma"/>
              </w:rPr>
              <w:t xml:space="preserve">all meeting today on fiscal independence and hear more about the information on this topic.  </w:t>
            </w:r>
            <w:r w:rsidR="00E056F4">
              <w:rPr>
                <w:rFonts w:cs="Tahoma"/>
              </w:rPr>
              <w:t xml:space="preserve">According to Eric, the campus </w:t>
            </w:r>
            <w:r>
              <w:rPr>
                <w:rFonts w:cs="Tahoma"/>
              </w:rPr>
              <w:t>need</w:t>
            </w:r>
            <w:r w:rsidR="00E056F4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to </w:t>
            </w:r>
            <w:r w:rsidR="00FE272C">
              <w:rPr>
                <w:rFonts w:cs="Tahoma"/>
              </w:rPr>
              <w:t>start</w:t>
            </w:r>
            <w:r>
              <w:rPr>
                <w:rFonts w:cs="Tahoma"/>
              </w:rPr>
              <w:t xml:space="preserve"> </w:t>
            </w:r>
            <w:r w:rsidR="00E056F4">
              <w:rPr>
                <w:rFonts w:cs="Tahoma"/>
              </w:rPr>
              <w:t xml:space="preserve">the </w:t>
            </w:r>
            <w:r w:rsidR="00E40137">
              <w:rPr>
                <w:rFonts w:cs="Tahoma"/>
              </w:rPr>
              <w:t>shared governance</w:t>
            </w:r>
            <w:r>
              <w:rPr>
                <w:rFonts w:cs="Tahoma"/>
              </w:rPr>
              <w:t xml:space="preserve"> </w:t>
            </w:r>
            <w:r w:rsidR="00E056F4">
              <w:rPr>
                <w:rFonts w:cs="Tahoma"/>
              </w:rPr>
              <w:t xml:space="preserve">process </w:t>
            </w:r>
            <w:r w:rsidR="00FE272C">
              <w:rPr>
                <w:rFonts w:cs="Tahoma"/>
              </w:rPr>
              <w:t>earlier</w:t>
            </w:r>
            <w:r w:rsidR="00E40137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 </w:t>
            </w:r>
          </w:p>
          <w:p w:rsidR="00C60FE2" w:rsidRPr="002462A5" w:rsidRDefault="00C60FE2">
            <w:pPr>
              <w:rPr>
                <w:rFonts w:cs="Tahoma"/>
              </w:rPr>
            </w:pPr>
          </w:p>
        </w:tc>
      </w:tr>
      <w:tr w:rsidR="00A56ECA" w:rsidRPr="002462A5" w:rsidTr="007F44BC">
        <w:trPr>
          <w:gridAfter w:val="1"/>
          <w:wAfter w:w="41" w:type="dxa"/>
          <w:trHeight w:val="194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56ECA" w:rsidRPr="002462A5" w:rsidRDefault="00C60FE2" w:rsidP="007F44B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Program Discontinuance:  Small Engine Repair</w:t>
            </w:r>
            <w:r w:rsidR="00447B87">
              <w:rPr>
                <w:rFonts w:cs="Tahoma"/>
                <w:b/>
              </w:rPr>
              <w:t xml:space="preserve"> </w:t>
            </w:r>
            <w:r w:rsidR="004B798C">
              <w:rPr>
                <w:rFonts w:cs="Tahoma"/>
                <w:b/>
              </w:rPr>
              <w:t>Associates Degree and Certificate of Achievement</w:t>
            </w:r>
            <w:r>
              <w:rPr>
                <w:rFonts w:cs="Tahoma"/>
                <w:b/>
              </w:rPr>
              <w:t xml:space="preserve">   </w:t>
            </w:r>
            <w:r w:rsidR="004B798C">
              <w:rPr>
                <w:rFonts w:cs="Tahoma"/>
                <w:b/>
              </w:rPr>
              <w:t xml:space="preserve">                  </w:t>
            </w:r>
            <w:r>
              <w:rPr>
                <w:rFonts w:cs="Tahoma"/>
                <w:b/>
              </w:rPr>
              <w:t>(</w:t>
            </w:r>
            <w:r w:rsidR="004B798C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)                                           </w:t>
            </w:r>
            <w:r w:rsidR="00447B87">
              <w:rPr>
                <w:rFonts w:cs="Tahoma"/>
                <w:b/>
              </w:rPr>
              <w:t xml:space="preserve">         </w:t>
            </w:r>
            <w:r w:rsidR="007F3BD8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175845" w:rsidRDefault="00175845" w:rsidP="006D5CF3">
            <w:pPr>
              <w:pStyle w:val="Heading5"/>
              <w:rPr>
                <w:rFonts w:cs="Tahoma"/>
              </w:rPr>
            </w:pPr>
          </w:p>
          <w:p w:rsidR="00C60FE2" w:rsidRDefault="002F45BB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:rsidR="00A56ECA" w:rsidRPr="002462A5" w:rsidRDefault="00A56ECA" w:rsidP="006D5CF3">
            <w:pPr>
              <w:pStyle w:val="Heading5"/>
              <w:rPr>
                <w:rFonts w:cs="Tahoma"/>
              </w:rPr>
            </w:pPr>
          </w:p>
        </w:tc>
      </w:tr>
      <w:tr w:rsidR="00A56ECA" w:rsidRPr="002462A5" w:rsidTr="007F44BC">
        <w:trPr>
          <w:gridBefore w:val="1"/>
          <w:wBefore w:w="180" w:type="dxa"/>
          <w:trHeight w:val="290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780CAE" w:rsidRDefault="00780CAE">
            <w:pPr>
              <w:rPr>
                <w:rFonts w:cs="Tahoma"/>
              </w:rPr>
            </w:pPr>
          </w:p>
          <w:p w:rsidR="00E2525C" w:rsidRDefault="009E2C2D">
            <w:pPr>
              <w:rPr>
                <w:rFonts w:cs="Tahoma"/>
              </w:rPr>
            </w:pPr>
            <w:r>
              <w:rPr>
                <w:rFonts w:cs="Tahoma"/>
              </w:rPr>
              <w:t>David Preciado came to address any questions</w:t>
            </w:r>
            <w:r w:rsidR="001F1513">
              <w:rPr>
                <w:rFonts w:cs="Tahoma"/>
              </w:rPr>
              <w:t xml:space="preserve"> or concerns</w:t>
            </w:r>
            <w:r>
              <w:rPr>
                <w:rFonts w:cs="Tahoma"/>
              </w:rPr>
              <w:t xml:space="preserve">.  A motion was made and seconded to approve the program discontinuance for the </w:t>
            </w:r>
            <w:r w:rsidR="004A38EE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mall </w:t>
            </w:r>
            <w:r w:rsidR="004A38EE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ngine </w:t>
            </w:r>
            <w:r w:rsidR="004A38EE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epair.  The </w:t>
            </w:r>
            <w:r w:rsidR="001F1513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cademic </w:t>
            </w:r>
            <w:r w:rsidR="001F1513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enate must vote on program discontinuance.  These programs are being cut because they are no longer funded by ROP and there is not a large demand for it.  David noted that the current program is automotive in nature and this does not really fit with the current </w:t>
            </w:r>
            <w:r w:rsidR="00811D3E">
              <w:rPr>
                <w:rFonts w:cs="Tahoma"/>
              </w:rPr>
              <w:t>needs of the department or</w:t>
            </w:r>
            <w:r>
              <w:rPr>
                <w:rFonts w:cs="Tahoma"/>
              </w:rPr>
              <w:t xml:space="preserve"> students.  Faculty</w:t>
            </w:r>
            <w:r w:rsidR="004A38EE">
              <w:rPr>
                <w:rFonts w:cs="Tahoma"/>
              </w:rPr>
              <w:t xml:space="preserve"> members </w:t>
            </w:r>
            <w:r>
              <w:rPr>
                <w:rFonts w:cs="Tahoma"/>
              </w:rPr>
              <w:t>in this area all agree that it is best to discontinue</w:t>
            </w:r>
            <w:r w:rsidR="004A38E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this program.  </w:t>
            </w:r>
          </w:p>
          <w:p w:rsidR="009E2C2D" w:rsidRDefault="009E2C2D">
            <w:pPr>
              <w:rPr>
                <w:rFonts w:cs="Tahoma"/>
              </w:rPr>
            </w:pPr>
          </w:p>
          <w:p w:rsidR="009E2C2D" w:rsidRDefault="00FE272C">
            <w:pPr>
              <w:rPr>
                <w:rFonts w:cs="Tahoma"/>
              </w:rPr>
            </w:pPr>
            <w:r>
              <w:rPr>
                <w:rFonts w:cs="Tahoma"/>
              </w:rPr>
              <w:t xml:space="preserve">Randy noted that program discontinuance procedures are being re-worked for clarification.  </w:t>
            </w:r>
          </w:p>
          <w:p w:rsidR="009E2C2D" w:rsidRDefault="009E2C2D">
            <w:pPr>
              <w:rPr>
                <w:rFonts w:cs="Tahoma"/>
              </w:rPr>
            </w:pPr>
          </w:p>
          <w:p w:rsidR="009E2C2D" w:rsidRDefault="004A38EE">
            <w:pPr>
              <w:rPr>
                <w:rFonts w:cs="Tahoma"/>
              </w:rPr>
            </w:pPr>
            <w:r>
              <w:rPr>
                <w:rFonts w:cs="Tahoma"/>
              </w:rPr>
              <w:t>A senator stated that this</w:t>
            </w:r>
            <w:r w:rsidR="009E2C2D">
              <w:rPr>
                <w:rFonts w:cs="Tahoma"/>
              </w:rPr>
              <w:t xml:space="preserve"> should be a consistent and sustained effort</w:t>
            </w:r>
            <w:r w:rsidR="001F1513">
              <w:rPr>
                <w:rFonts w:cs="Tahoma"/>
              </w:rPr>
              <w:t>.  S</w:t>
            </w:r>
            <w:r w:rsidR="009E2C2D">
              <w:rPr>
                <w:rFonts w:cs="Tahoma"/>
              </w:rPr>
              <w:t xml:space="preserve">ince we have not done program </w:t>
            </w:r>
            <w:r w:rsidR="00FE272C">
              <w:rPr>
                <w:rFonts w:cs="Tahoma"/>
              </w:rPr>
              <w:t>discontinu</w:t>
            </w:r>
            <w:r w:rsidR="00C56287">
              <w:rPr>
                <w:rFonts w:cs="Tahoma"/>
              </w:rPr>
              <w:t xml:space="preserve">ance </w:t>
            </w:r>
            <w:r w:rsidR="009E2C2D">
              <w:rPr>
                <w:rFonts w:cs="Tahoma"/>
              </w:rPr>
              <w:t>in so long</w:t>
            </w:r>
            <w:r w:rsidR="001F1513">
              <w:rPr>
                <w:rFonts w:cs="Tahoma"/>
              </w:rPr>
              <w:t xml:space="preserve">, </w:t>
            </w:r>
            <w:r w:rsidR="009E2C2D">
              <w:rPr>
                <w:rFonts w:cs="Tahoma"/>
              </w:rPr>
              <w:t xml:space="preserve">we are rushing now and this is not the best way to do it.  We have to consult faculty and look at this each year.  </w:t>
            </w:r>
          </w:p>
          <w:p w:rsidR="004B798C" w:rsidRDefault="004B798C">
            <w:pPr>
              <w:rPr>
                <w:rFonts w:cs="Tahoma"/>
              </w:rPr>
            </w:pPr>
          </w:p>
          <w:p w:rsidR="004B798C" w:rsidRDefault="009E2C2D">
            <w:pPr>
              <w:rPr>
                <w:rFonts w:cs="Tahoma"/>
              </w:rPr>
            </w:pPr>
            <w:r>
              <w:rPr>
                <w:rFonts w:cs="Tahoma"/>
              </w:rPr>
              <w:t>A motion was made to extend for one minute to vote</w:t>
            </w:r>
            <w:r w:rsidR="00C56287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was seconded and approved.  </w:t>
            </w:r>
          </w:p>
          <w:p w:rsidR="009E2C2D" w:rsidRDefault="009E2C2D">
            <w:pPr>
              <w:rPr>
                <w:rFonts w:cs="Tahoma"/>
              </w:rPr>
            </w:pPr>
          </w:p>
          <w:p w:rsidR="009E2C2D" w:rsidRPr="002462A5" w:rsidRDefault="009E2C2D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motion passed with no opposition.  </w:t>
            </w:r>
          </w:p>
        </w:tc>
      </w:tr>
      <w:tr w:rsidR="00CE3920" w:rsidRPr="002462A5" w:rsidTr="007F44BC">
        <w:trPr>
          <w:gridAfter w:val="1"/>
          <w:wAfter w:w="41" w:type="dxa"/>
          <w:trHeight w:val="194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60FE2" w:rsidP="007F44B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Program Discontinuance:  Step Up BioTech </w:t>
            </w:r>
            <w:r w:rsidR="004B798C">
              <w:rPr>
                <w:rFonts w:cs="Tahoma"/>
                <w:b/>
              </w:rPr>
              <w:t>Certificate of Proficiency</w:t>
            </w:r>
            <w:r>
              <w:rPr>
                <w:rFonts w:cs="Tahoma"/>
                <w:b/>
              </w:rPr>
              <w:t xml:space="preserve">         </w:t>
            </w:r>
            <w:r w:rsidR="004B798C">
              <w:rPr>
                <w:rFonts w:cs="Tahoma"/>
                <w:b/>
              </w:rPr>
              <w:t xml:space="preserve">                                                         </w:t>
            </w:r>
            <w:r>
              <w:rPr>
                <w:rFonts w:cs="Tahoma"/>
                <w:b/>
              </w:rPr>
              <w:t xml:space="preserve"> (</w:t>
            </w:r>
            <w:r w:rsidR="004B798C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)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4B798C" w:rsidRDefault="00447B87" w:rsidP="007F44BC">
            <w:pPr>
              <w:pStyle w:val="Heading5"/>
              <w:ind w:left="679" w:hanging="679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r w:rsidR="00C60FE2">
              <w:rPr>
                <w:rFonts w:cs="Tahoma"/>
              </w:rPr>
              <w:t xml:space="preserve">         </w:t>
            </w:r>
          </w:p>
          <w:p w:rsidR="00CE3920" w:rsidRPr="002462A5" w:rsidRDefault="004B798C" w:rsidP="007F44BC">
            <w:pPr>
              <w:pStyle w:val="Heading5"/>
              <w:ind w:left="679" w:hanging="679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</w:t>
            </w:r>
            <w:r w:rsidR="00C60FE2">
              <w:rPr>
                <w:rFonts w:cs="Tahoma"/>
              </w:rPr>
              <w:t xml:space="preserve"> randy beach</w:t>
            </w:r>
            <w:r w:rsidDel="00C60FE2">
              <w:rPr>
                <w:rFonts w:cs="Tahoma"/>
              </w:rPr>
              <w:t xml:space="preserve"> </w:t>
            </w:r>
          </w:p>
        </w:tc>
      </w:tr>
      <w:tr w:rsidR="00CE3920" w:rsidRPr="00A20494" w:rsidTr="00CF3FA5">
        <w:trPr>
          <w:gridBefore w:val="1"/>
          <w:wBefore w:w="180" w:type="dxa"/>
          <w:trHeight w:val="829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 xml:space="preserve">Discussion  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D5AE9" w:rsidRDefault="001D5AE9">
            <w:pPr>
              <w:rPr>
                <w:rFonts w:cs="Tahoma"/>
              </w:rPr>
            </w:pPr>
          </w:p>
          <w:p w:rsidR="00671D4E" w:rsidRDefault="009E2C2D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</w:t>
            </w:r>
            <w:r w:rsidR="00E056F4">
              <w:rPr>
                <w:rFonts w:cs="Tahoma"/>
              </w:rPr>
              <w:t xml:space="preserve">certificate of proficiency </w:t>
            </w:r>
            <w:r>
              <w:rPr>
                <w:rFonts w:cs="Tahoma"/>
              </w:rPr>
              <w:t>had been grant</w:t>
            </w:r>
            <w:r w:rsidR="00E056F4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funded and </w:t>
            </w:r>
            <w:r w:rsidR="00E056F4">
              <w:rPr>
                <w:rFonts w:cs="Tahoma"/>
              </w:rPr>
              <w:t xml:space="preserve">the district is </w:t>
            </w:r>
            <w:r>
              <w:rPr>
                <w:rFonts w:cs="Tahoma"/>
              </w:rPr>
              <w:t xml:space="preserve">no longer being held to this program because it has not been deemed viable.  </w:t>
            </w:r>
          </w:p>
          <w:p w:rsidR="001D5AE9" w:rsidRDefault="001D5AE9">
            <w:pPr>
              <w:rPr>
                <w:rFonts w:cs="Tahoma"/>
              </w:rPr>
            </w:pPr>
          </w:p>
          <w:p w:rsidR="0064387E" w:rsidRDefault="00831D8E" w:rsidP="007F44BC">
            <w:pPr>
              <w:rPr>
                <w:rFonts w:cs="Tahoma"/>
              </w:rPr>
            </w:pPr>
            <w:r>
              <w:rPr>
                <w:rFonts w:cs="Tahoma"/>
              </w:rPr>
              <w:t>There was a promise from local community groups for employment placement and that did not pan out. A motion was made to discontinue this program</w:t>
            </w:r>
            <w:r w:rsidR="004A38EE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was seconded and passed.  </w:t>
            </w:r>
          </w:p>
          <w:p w:rsidR="004A38EE" w:rsidRPr="003151C1" w:rsidRDefault="004A38EE" w:rsidP="007F44BC">
            <w:pPr>
              <w:rPr>
                <w:rFonts w:cs="Tahoma"/>
              </w:rPr>
            </w:pPr>
          </w:p>
        </w:tc>
      </w:tr>
      <w:tr w:rsidR="00C60FE2" w:rsidRPr="002462A5" w:rsidTr="007F44BC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60FE2" w:rsidRPr="002462A5" w:rsidRDefault="00C60FE2" w:rsidP="00DD0D73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ind w:left="714" w:hanging="35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Policy 4100 Degree and Graduation Requirements                                         </w:t>
            </w:r>
            <w:r w:rsidR="004B798C">
              <w:rPr>
                <w:rFonts w:cs="Tahoma"/>
                <w:b/>
              </w:rPr>
              <w:t xml:space="preserve">            </w:t>
            </w:r>
            <w:r>
              <w:rPr>
                <w:rFonts w:cs="Tahoma"/>
                <w:b/>
              </w:rPr>
              <w:t>(</w:t>
            </w:r>
            <w:r w:rsidR="004B798C">
              <w:rPr>
                <w:rFonts w:cs="Tahoma"/>
                <w:b/>
              </w:rPr>
              <w:t>2nd</w:t>
            </w:r>
            <w:r>
              <w:rPr>
                <w:rFonts w:cs="Tahoma"/>
                <w:b/>
              </w:rPr>
              <w:t xml:space="preserve"> Read</w:t>
            </w:r>
            <w:r w:rsidR="004B798C">
              <w:rPr>
                <w:rFonts w:cs="Tahoma"/>
                <w:b/>
              </w:rPr>
              <w:t>/Action</w:t>
            </w:r>
            <w:r w:rsidR="00FE272C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C60FE2" w:rsidRPr="002462A5" w:rsidRDefault="00C60FE2" w:rsidP="004834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60FE2" w:rsidRPr="002462A5" w:rsidTr="007F44BC">
        <w:trPr>
          <w:gridBefore w:val="1"/>
          <w:wBefore w:w="180" w:type="dxa"/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4A38EE" w:rsidRDefault="004A38EE" w:rsidP="004834C3">
            <w:pPr>
              <w:rPr>
                <w:rFonts w:cs="Tahoma"/>
              </w:rPr>
            </w:pPr>
          </w:p>
          <w:p w:rsidR="004B798C" w:rsidRDefault="00E056F4" w:rsidP="004834C3">
            <w:pPr>
              <w:rPr>
                <w:rFonts w:cs="Tahoma"/>
              </w:rPr>
            </w:pPr>
            <w:r>
              <w:rPr>
                <w:rFonts w:cs="Tahoma"/>
              </w:rPr>
              <w:t>U</w:t>
            </w:r>
            <w:r w:rsidR="00CB70E4">
              <w:rPr>
                <w:rFonts w:cs="Tahoma"/>
              </w:rPr>
              <w:t>pdated</w:t>
            </w:r>
            <w:r w:rsidR="005D704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to allow</w:t>
            </w:r>
            <w:r w:rsidR="005D7044">
              <w:rPr>
                <w:rFonts w:cs="Tahoma"/>
              </w:rPr>
              <w:t xml:space="preserve"> students who have received a prior degree </w:t>
            </w:r>
            <w:r>
              <w:rPr>
                <w:rFonts w:cs="Tahoma"/>
              </w:rPr>
              <w:t>to</w:t>
            </w:r>
            <w:r w:rsidR="005D7044">
              <w:rPr>
                <w:rFonts w:cs="Tahoma"/>
              </w:rPr>
              <w:t xml:space="preserve"> get their ADT</w:t>
            </w:r>
            <w:r w:rsidR="004A38EE">
              <w:rPr>
                <w:rFonts w:cs="Tahoma"/>
              </w:rPr>
              <w:t xml:space="preserve">, </w:t>
            </w:r>
            <w:r w:rsidR="005D7044">
              <w:rPr>
                <w:rFonts w:cs="Tahoma"/>
              </w:rPr>
              <w:t xml:space="preserve">which </w:t>
            </w:r>
            <w:r>
              <w:rPr>
                <w:rFonts w:cs="Tahoma"/>
              </w:rPr>
              <w:t xml:space="preserve">gives </w:t>
            </w:r>
            <w:r w:rsidR="005D7044">
              <w:rPr>
                <w:rFonts w:cs="Tahoma"/>
              </w:rPr>
              <w:t>priority</w:t>
            </w:r>
            <w:r>
              <w:rPr>
                <w:rFonts w:cs="Tahoma"/>
              </w:rPr>
              <w:t xml:space="preserve"> in</w:t>
            </w:r>
            <w:r w:rsidR="005D704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admissions</w:t>
            </w:r>
            <w:r w:rsidR="005D7044">
              <w:rPr>
                <w:rFonts w:cs="Tahoma"/>
              </w:rPr>
              <w:t xml:space="preserve"> for many </w:t>
            </w:r>
            <w:r>
              <w:rPr>
                <w:rFonts w:cs="Tahoma"/>
              </w:rPr>
              <w:t>transfer students</w:t>
            </w:r>
            <w:r w:rsidR="005D7044">
              <w:rPr>
                <w:rFonts w:cs="Tahoma"/>
              </w:rPr>
              <w:t xml:space="preserve">.  </w:t>
            </w:r>
            <w:r>
              <w:rPr>
                <w:rFonts w:cs="Tahoma"/>
              </w:rPr>
              <w:t xml:space="preserve">If approved, this will go to SCC as an information only item and then it will go to the Governing Board for a first and second read.  </w:t>
            </w:r>
            <w:r w:rsidR="005D7044">
              <w:rPr>
                <w:rFonts w:cs="Tahoma"/>
              </w:rPr>
              <w:t xml:space="preserve">A motion was made to approve and was seconded.   </w:t>
            </w:r>
          </w:p>
          <w:p w:rsidR="0021025B" w:rsidRDefault="0021025B" w:rsidP="004834C3">
            <w:pPr>
              <w:rPr>
                <w:rFonts w:cs="Tahoma"/>
              </w:rPr>
            </w:pPr>
          </w:p>
          <w:p w:rsidR="00904969" w:rsidRDefault="00D16A87" w:rsidP="00E056F4">
            <w:pPr>
              <w:rPr>
                <w:rFonts w:cs="Tahoma"/>
              </w:rPr>
            </w:pPr>
            <w:r>
              <w:rPr>
                <w:rFonts w:cs="Tahoma"/>
              </w:rPr>
              <w:t>The motion was approved including</w:t>
            </w:r>
            <w:r w:rsidR="0021025B">
              <w:rPr>
                <w:rFonts w:cs="Tahoma"/>
              </w:rPr>
              <w:t xml:space="preserve"> </w:t>
            </w:r>
            <w:r w:rsidR="00E056F4">
              <w:rPr>
                <w:rFonts w:cs="Tahoma"/>
              </w:rPr>
              <w:t xml:space="preserve">a </w:t>
            </w:r>
            <w:r w:rsidR="0021025B">
              <w:rPr>
                <w:rFonts w:cs="Tahoma"/>
              </w:rPr>
              <w:t xml:space="preserve">grammatical change.  </w:t>
            </w:r>
          </w:p>
          <w:p w:rsidR="001D5AE9" w:rsidRPr="002462A5" w:rsidRDefault="001D5AE9" w:rsidP="00E056F4">
            <w:pPr>
              <w:rPr>
                <w:rFonts w:cs="Tahoma"/>
              </w:rPr>
            </w:pPr>
          </w:p>
        </w:tc>
      </w:tr>
      <w:tr w:rsidR="00C60FE2" w:rsidRPr="002462A5" w:rsidTr="007F44BC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60FE2" w:rsidRPr="002462A5" w:rsidRDefault="00DD0D73" w:rsidP="007F44B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Procedures 6020 – Budget Preparation (2</w:t>
            </w:r>
            <w:r w:rsidRPr="004942A0">
              <w:rPr>
                <w:rFonts w:cs="Tahoma"/>
                <w:b/>
              </w:rPr>
              <w:t>nd</w:t>
            </w:r>
            <w:r>
              <w:rPr>
                <w:rFonts w:cs="Tahoma"/>
                <w:b/>
              </w:rPr>
              <w:t xml:space="preserve"> Read/Action)</w:t>
            </w:r>
            <w:r w:rsidR="004B798C">
              <w:rPr>
                <w:rFonts w:cs="Tahoma"/>
                <w:b/>
              </w:rPr>
              <w:t xml:space="preserve">  </w:t>
            </w:r>
            <w:r w:rsidR="00C60FE2">
              <w:rPr>
                <w:rFonts w:cs="Tahoma"/>
                <w:b/>
              </w:rPr>
              <w:t xml:space="preserve">          </w:t>
            </w:r>
            <w:r w:rsidR="004B798C">
              <w:rPr>
                <w:rFonts w:cs="Tahoma"/>
                <w:b/>
              </w:rPr>
              <w:t xml:space="preserve">   </w:t>
            </w:r>
            <w:r w:rsidR="00C60FE2">
              <w:rPr>
                <w:rFonts w:cs="Tahoma"/>
                <w:b/>
              </w:rPr>
              <w:t xml:space="preserve"> </w:t>
            </w:r>
            <w:r w:rsidR="00C60FE2">
              <w:rPr>
                <w:rFonts w:cs="Tahoma"/>
                <w:b/>
              </w:rPr>
              <w:lastRenderedPageBreak/>
              <w:t>(</w:t>
            </w:r>
            <w:r w:rsidR="004B798C">
              <w:rPr>
                <w:rFonts w:cs="Tahoma"/>
                <w:b/>
              </w:rPr>
              <w:t>1st</w:t>
            </w:r>
            <w:r w:rsidR="00C60FE2">
              <w:rPr>
                <w:rFonts w:cs="Tahoma"/>
                <w:b/>
              </w:rPr>
              <w:t xml:space="preserve"> Read</w:t>
            </w:r>
            <w:r w:rsidR="004B798C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C60FE2" w:rsidRPr="002462A5" w:rsidRDefault="007C29E5" w:rsidP="004834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lastRenderedPageBreak/>
              <w:t>Randy Beach</w:t>
            </w:r>
          </w:p>
        </w:tc>
      </w:tr>
      <w:tr w:rsidR="00C60FE2" w:rsidRPr="002462A5" w:rsidTr="007F44BC">
        <w:trPr>
          <w:gridBefore w:val="1"/>
          <w:wBefore w:w="180" w:type="dxa"/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lastRenderedPageBreak/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4B798C" w:rsidRDefault="007C29E5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is something </w:t>
            </w:r>
            <w:r w:rsidR="00E056F4">
              <w:rPr>
                <w:rFonts w:cs="Tahoma"/>
              </w:rPr>
              <w:t>the district does</w:t>
            </w:r>
            <w:r>
              <w:rPr>
                <w:rFonts w:cs="Tahoma"/>
              </w:rPr>
              <w:t xml:space="preserve"> not ha</w:t>
            </w:r>
            <w:r w:rsidR="00E056F4">
              <w:rPr>
                <w:rFonts w:cs="Tahoma"/>
              </w:rPr>
              <w:t>ve</w:t>
            </w:r>
            <w:r>
              <w:rPr>
                <w:rFonts w:cs="Tahoma"/>
              </w:rPr>
              <w:t xml:space="preserve"> and </w:t>
            </w:r>
            <w:r w:rsidR="00E056F4">
              <w:rPr>
                <w:rFonts w:cs="Tahoma"/>
              </w:rPr>
              <w:t>it is important</w:t>
            </w:r>
            <w:r>
              <w:rPr>
                <w:rFonts w:cs="Tahoma"/>
              </w:rPr>
              <w:t xml:space="preserve"> for accreditation.  A motion was made and seconded to approve Procedures 6020.  </w:t>
            </w:r>
            <w:r w:rsidR="00E056F4">
              <w:rPr>
                <w:rFonts w:cs="Tahoma"/>
              </w:rPr>
              <w:t>Proced</w:t>
            </w:r>
            <w:r w:rsidR="003E24C6">
              <w:rPr>
                <w:rFonts w:cs="Tahoma"/>
              </w:rPr>
              <w:t>u</w:t>
            </w:r>
            <w:r w:rsidR="00E056F4">
              <w:rPr>
                <w:rFonts w:cs="Tahoma"/>
              </w:rPr>
              <w:t>re requires</w:t>
            </w:r>
            <w:r>
              <w:rPr>
                <w:rFonts w:cs="Tahoma"/>
              </w:rPr>
              <w:t xml:space="preserve"> that our budget process is integrated with other district planning.  The </w:t>
            </w:r>
            <w:r w:rsidR="00E056F4">
              <w:rPr>
                <w:rFonts w:cs="Tahoma"/>
              </w:rPr>
              <w:t xml:space="preserve">Budget Committee </w:t>
            </w:r>
            <w:r>
              <w:rPr>
                <w:rFonts w:cs="Tahoma"/>
              </w:rPr>
              <w:t>sta</w:t>
            </w:r>
            <w:r w:rsidR="002C520F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ted with a </w:t>
            </w:r>
            <w:r w:rsidR="00E056F4">
              <w:rPr>
                <w:rFonts w:cs="Tahoma"/>
              </w:rPr>
              <w:t xml:space="preserve">vague </w:t>
            </w:r>
            <w:r>
              <w:rPr>
                <w:rFonts w:cs="Tahoma"/>
              </w:rPr>
              <w:t xml:space="preserve">template that was really beefed </w:t>
            </w:r>
            <w:r w:rsidR="00E056F4">
              <w:rPr>
                <w:rFonts w:cs="Tahoma"/>
              </w:rPr>
              <w:t xml:space="preserve">up </w:t>
            </w:r>
            <w:r>
              <w:rPr>
                <w:rFonts w:cs="Tahoma"/>
              </w:rPr>
              <w:t>to fit th</w:t>
            </w:r>
            <w:r w:rsidR="00E056F4">
              <w:rPr>
                <w:rFonts w:cs="Tahoma"/>
              </w:rPr>
              <w:t>e needs and culture of the district</w:t>
            </w:r>
            <w:r>
              <w:rPr>
                <w:rFonts w:cs="Tahoma"/>
              </w:rPr>
              <w:t xml:space="preserve">.  </w:t>
            </w:r>
            <w:r w:rsidR="001D20E4">
              <w:rPr>
                <w:rFonts w:cs="Tahoma"/>
              </w:rPr>
              <w:t xml:space="preserve">It was suggested to check and see if mission vision and values now includes the word </w:t>
            </w:r>
            <w:r w:rsidR="002C520F">
              <w:rPr>
                <w:rFonts w:cs="Tahoma"/>
              </w:rPr>
              <w:t>“</w:t>
            </w:r>
            <w:r w:rsidR="001D20E4">
              <w:rPr>
                <w:rFonts w:cs="Tahoma"/>
              </w:rPr>
              <w:t>institutional</w:t>
            </w:r>
            <w:r w:rsidR="002C520F">
              <w:rPr>
                <w:rFonts w:cs="Tahoma"/>
              </w:rPr>
              <w:t>”, and if not</w:t>
            </w:r>
            <w:r w:rsidR="001B29BF">
              <w:rPr>
                <w:rFonts w:cs="Tahoma"/>
              </w:rPr>
              <w:t>,</w:t>
            </w:r>
            <w:r w:rsidR="002C520F">
              <w:rPr>
                <w:rFonts w:cs="Tahoma"/>
              </w:rPr>
              <w:t xml:space="preserve"> take it out.</w:t>
            </w:r>
          </w:p>
          <w:p w:rsidR="004B798C" w:rsidRDefault="004B798C" w:rsidP="004834C3">
            <w:pPr>
              <w:rPr>
                <w:rFonts w:cs="Tahoma"/>
              </w:rPr>
            </w:pPr>
          </w:p>
          <w:p w:rsidR="001D20E4" w:rsidRDefault="001D20E4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motion passed with no opposition.  </w:t>
            </w:r>
          </w:p>
          <w:p w:rsidR="00E53613" w:rsidRPr="002462A5" w:rsidRDefault="00E53613" w:rsidP="004834C3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A77568" w:rsidRPr="002462A5" w:rsidTr="007F44BC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77568" w:rsidRPr="002462A5" w:rsidRDefault="004B798C" w:rsidP="007F44BC">
            <w:pPr>
              <w:pStyle w:val="Heading2"/>
              <w:numPr>
                <w:ilvl w:val="0"/>
                <w:numId w:val="6"/>
              </w:numPr>
              <w:ind w:left="624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Prop R/Facilities Update</w:t>
            </w:r>
            <w:r w:rsidR="002F45BB">
              <w:rPr>
                <w:rFonts w:cs="Tahoma"/>
                <w:b/>
              </w:rPr>
              <w:t xml:space="preserve">  </w:t>
            </w:r>
            <w:r w:rsidR="007F3BD8">
              <w:rPr>
                <w:rFonts w:cs="Tahoma"/>
                <w:b/>
              </w:rPr>
              <w:t xml:space="preserve">                 </w:t>
            </w:r>
            <w:r w:rsidR="00C02A50">
              <w:rPr>
                <w:rFonts w:cs="Tahoma"/>
                <w:b/>
              </w:rPr>
              <w:t xml:space="preserve">                         </w:t>
            </w:r>
            <w:r w:rsidR="007F3BD8">
              <w:rPr>
                <w:rFonts w:cs="Tahoma"/>
                <w:b/>
              </w:rPr>
              <w:t>(</w:t>
            </w:r>
            <w:r w:rsidR="00C02A50">
              <w:rPr>
                <w:rFonts w:cs="Tahoma"/>
                <w:b/>
              </w:rPr>
              <w:t>Report</w:t>
            </w:r>
            <w:r w:rsidR="007F3BD8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A77568" w:rsidRPr="002462A5" w:rsidRDefault="008C12CA" w:rsidP="007F44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beach/</w:t>
            </w:r>
            <w:r w:rsidR="00C02A50">
              <w:rPr>
                <w:rFonts w:cs="Tahoma"/>
              </w:rPr>
              <w:t>john brown</w:t>
            </w:r>
          </w:p>
        </w:tc>
      </w:tr>
      <w:tr w:rsidR="00A77568" w:rsidRPr="002462A5" w:rsidTr="007F44BC">
        <w:trPr>
          <w:gridBefore w:val="1"/>
          <w:wBefore w:w="180" w:type="dxa"/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77568" w:rsidRPr="002462A5" w:rsidRDefault="00A77568" w:rsidP="00A7756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E53613" w:rsidRDefault="00FE272C">
            <w:pPr>
              <w:rPr>
                <w:rFonts w:cs="Tahoma"/>
              </w:rPr>
            </w:pPr>
            <w:r>
              <w:rPr>
                <w:rFonts w:cs="Tahoma"/>
              </w:rPr>
              <w:t xml:space="preserve">Institutional Facilities Committee includes Angela Rock and John Lewis.  </w:t>
            </w:r>
            <w:r w:rsidR="000E690F">
              <w:rPr>
                <w:rFonts w:cs="Tahoma"/>
              </w:rPr>
              <w:t xml:space="preserve">This committee is a standing committee of SCC.  This committee guides </w:t>
            </w:r>
            <w:r w:rsidR="001B29BF">
              <w:rPr>
                <w:rFonts w:cs="Tahoma"/>
              </w:rPr>
              <w:t>P</w:t>
            </w:r>
            <w:r w:rsidR="000E690F">
              <w:rPr>
                <w:rFonts w:cs="Tahoma"/>
              </w:rPr>
              <w:t xml:space="preserve">rop </w:t>
            </w:r>
            <w:r w:rsidR="001B29BF">
              <w:rPr>
                <w:rFonts w:cs="Tahoma"/>
              </w:rPr>
              <w:t xml:space="preserve">R and </w:t>
            </w:r>
            <w:r w:rsidR="000E690F">
              <w:rPr>
                <w:rFonts w:cs="Tahoma"/>
              </w:rPr>
              <w:t>deal</w:t>
            </w:r>
            <w:r w:rsidR="00AA75B8">
              <w:rPr>
                <w:rFonts w:cs="Tahoma"/>
              </w:rPr>
              <w:t xml:space="preserve">s with program review needs, </w:t>
            </w:r>
            <w:r w:rsidR="000E690F">
              <w:rPr>
                <w:rFonts w:cs="Tahoma"/>
              </w:rPr>
              <w:t>maintenance</w:t>
            </w:r>
            <w:r w:rsidR="00AA75B8">
              <w:rPr>
                <w:rFonts w:cs="Tahoma"/>
              </w:rPr>
              <w:t xml:space="preserve"> issues</w:t>
            </w:r>
            <w:r w:rsidR="001B29BF">
              <w:rPr>
                <w:rFonts w:cs="Tahoma"/>
              </w:rPr>
              <w:t>,</w:t>
            </w:r>
            <w:r w:rsidR="00CF3FA5">
              <w:rPr>
                <w:rFonts w:cs="Tahoma"/>
              </w:rPr>
              <w:t xml:space="preserve"> </w:t>
            </w:r>
            <w:r w:rsidR="00AA75B8">
              <w:rPr>
                <w:rFonts w:cs="Tahoma"/>
              </w:rPr>
              <w:t>and design standards.  T</w:t>
            </w:r>
            <w:r w:rsidR="000E690F">
              <w:rPr>
                <w:rFonts w:cs="Tahoma"/>
              </w:rPr>
              <w:t xml:space="preserve">hey meet weekly and are </w:t>
            </w:r>
            <w:r w:rsidR="001B29BF">
              <w:rPr>
                <w:rFonts w:cs="Tahoma"/>
              </w:rPr>
              <w:t>d</w:t>
            </w:r>
            <w:r w:rsidR="000E690F">
              <w:rPr>
                <w:rFonts w:cs="Tahoma"/>
              </w:rPr>
              <w:t xml:space="preserve">oing a lot of work.    </w:t>
            </w:r>
          </w:p>
          <w:p w:rsidR="002F45BB" w:rsidRDefault="002F45BB" w:rsidP="007F44BC">
            <w:pPr>
              <w:rPr>
                <w:rFonts w:cs="Tahoma"/>
              </w:rPr>
            </w:pPr>
          </w:p>
          <w:p w:rsidR="000E690F" w:rsidRDefault="00046D2B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IFC </w:t>
            </w:r>
            <w:r w:rsidR="000E690F">
              <w:rPr>
                <w:rFonts w:cs="Tahoma"/>
              </w:rPr>
              <w:t>get</w:t>
            </w:r>
            <w:r>
              <w:rPr>
                <w:rFonts w:cs="Tahoma"/>
              </w:rPr>
              <w:t>s</w:t>
            </w:r>
            <w:r w:rsidR="000E690F">
              <w:rPr>
                <w:rFonts w:cs="Tahoma"/>
              </w:rPr>
              <w:t xml:space="preserve"> to be involved with </w:t>
            </w:r>
            <w:r>
              <w:rPr>
                <w:rFonts w:cs="Tahoma"/>
              </w:rPr>
              <w:t xml:space="preserve">the </w:t>
            </w:r>
            <w:r w:rsidR="007A1A6D">
              <w:rPr>
                <w:rFonts w:cs="Tahoma"/>
              </w:rPr>
              <w:t xml:space="preserve">initial input of the </w:t>
            </w:r>
            <w:r w:rsidR="000E690F">
              <w:rPr>
                <w:rFonts w:cs="Tahoma"/>
              </w:rPr>
              <w:t>F</w:t>
            </w:r>
            <w:r w:rsidR="00CF3FA5">
              <w:rPr>
                <w:rFonts w:cs="Tahoma"/>
              </w:rPr>
              <w:t xml:space="preserve">acilities </w:t>
            </w:r>
            <w:r w:rsidR="000E690F">
              <w:rPr>
                <w:rFonts w:cs="Tahoma"/>
              </w:rPr>
              <w:t>M</w:t>
            </w:r>
            <w:r w:rsidR="00CF3FA5">
              <w:rPr>
                <w:rFonts w:cs="Tahoma"/>
              </w:rPr>
              <w:t xml:space="preserve">aster </w:t>
            </w:r>
            <w:r w:rsidR="000E690F">
              <w:rPr>
                <w:rFonts w:cs="Tahoma"/>
              </w:rPr>
              <w:t>P</w:t>
            </w:r>
            <w:r w:rsidR="00CF3FA5">
              <w:rPr>
                <w:rFonts w:cs="Tahoma"/>
              </w:rPr>
              <w:t>lan</w:t>
            </w:r>
            <w:r w:rsidR="000E690F">
              <w:rPr>
                <w:rFonts w:cs="Tahoma"/>
              </w:rPr>
              <w:t xml:space="preserve"> and implementing FMP and recommending changes and revisions.  They verify academic needs from the E</w:t>
            </w:r>
            <w:r w:rsidR="00CF3FA5">
              <w:rPr>
                <w:rFonts w:cs="Tahoma"/>
              </w:rPr>
              <w:t xml:space="preserve">ducational </w:t>
            </w:r>
            <w:r w:rsidR="000E690F">
              <w:rPr>
                <w:rFonts w:cs="Tahoma"/>
              </w:rPr>
              <w:t>M</w:t>
            </w:r>
            <w:r w:rsidR="00CF3FA5">
              <w:rPr>
                <w:rFonts w:cs="Tahoma"/>
              </w:rPr>
              <w:t xml:space="preserve">aster </w:t>
            </w:r>
            <w:r w:rsidR="000E690F">
              <w:rPr>
                <w:rFonts w:cs="Tahoma"/>
              </w:rPr>
              <w:t>P</w:t>
            </w:r>
            <w:r w:rsidR="00CF3FA5">
              <w:rPr>
                <w:rFonts w:cs="Tahoma"/>
              </w:rPr>
              <w:t>lan</w:t>
            </w:r>
            <w:r w:rsidR="000E690F">
              <w:rPr>
                <w:rFonts w:cs="Tahoma"/>
              </w:rPr>
              <w:t xml:space="preserve">.  </w:t>
            </w:r>
            <w:r w:rsidR="00E056F4">
              <w:rPr>
                <w:rFonts w:cs="Tahoma"/>
              </w:rPr>
              <w:t xml:space="preserve">John Lewis noted that they are absolutely following the educational master plan when they consider what is going into the corner lot.  </w:t>
            </w:r>
            <w:r w:rsidR="000E690F">
              <w:rPr>
                <w:rFonts w:cs="Tahoma"/>
              </w:rPr>
              <w:t xml:space="preserve">They report directly to the Governing Board.  </w:t>
            </w:r>
            <w:r w:rsidR="007A1A6D">
              <w:rPr>
                <w:rFonts w:cs="Tahoma"/>
              </w:rPr>
              <w:t xml:space="preserve">They are also working on an ADA transition plan, and recommended to approve the sequencing of the corner lot.  </w:t>
            </w:r>
            <w:r w:rsidR="00E056F4">
              <w:rPr>
                <w:rFonts w:cs="Tahoma"/>
              </w:rPr>
              <w:t xml:space="preserve">Randy noted that the </w:t>
            </w:r>
            <w:r w:rsidR="007A1A6D">
              <w:rPr>
                <w:rFonts w:cs="Tahoma"/>
              </w:rPr>
              <w:t xml:space="preserve">old </w:t>
            </w:r>
            <w:r w:rsidR="00E056F4">
              <w:rPr>
                <w:rFonts w:cs="Tahoma"/>
              </w:rPr>
              <w:t xml:space="preserve">Prop R </w:t>
            </w:r>
            <w:r w:rsidR="007A1A6D">
              <w:rPr>
                <w:rFonts w:cs="Tahoma"/>
              </w:rPr>
              <w:t xml:space="preserve">plans had next to no connection to </w:t>
            </w:r>
            <w:r>
              <w:rPr>
                <w:rFonts w:cs="Tahoma"/>
              </w:rPr>
              <w:t xml:space="preserve">academics on </w:t>
            </w:r>
            <w:r w:rsidR="007A1A6D">
              <w:rPr>
                <w:rFonts w:cs="Tahoma"/>
              </w:rPr>
              <w:t xml:space="preserve">the corner lot and now there are educational priorities on the corner lot.  The </w:t>
            </w:r>
            <w:r w:rsidR="00CF3FA5">
              <w:rPr>
                <w:rFonts w:cs="Tahoma"/>
              </w:rPr>
              <w:t>W</w:t>
            </w:r>
            <w:r w:rsidR="007A1A6D">
              <w:rPr>
                <w:rFonts w:cs="Tahoma"/>
              </w:rPr>
              <w:t xml:space="preserve">ellness </w:t>
            </w:r>
            <w:r w:rsidR="00CF3FA5">
              <w:rPr>
                <w:rFonts w:cs="Tahoma"/>
              </w:rPr>
              <w:t>C</w:t>
            </w:r>
            <w:r w:rsidR="007A1A6D">
              <w:rPr>
                <w:rFonts w:cs="Tahoma"/>
              </w:rPr>
              <w:t>enter needs to go forward quickly to make space for the new MSE facilities.  The Performing Arts and Cultural Co</w:t>
            </w:r>
            <w:r>
              <w:rPr>
                <w:rFonts w:cs="Tahoma"/>
              </w:rPr>
              <w:t xml:space="preserve">mplex were also approved but </w:t>
            </w:r>
            <w:r w:rsidR="007A1A6D">
              <w:rPr>
                <w:rFonts w:cs="Tahoma"/>
              </w:rPr>
              <w:t xml:space="preserve">smaller than originally </w:t>
            </w:r>
            <w:r w:rsidR="00E056F4">
              <w:rPr>
                <w:rFonts w:cs="Tahoma"/>
              </w:rPr>
              <w:t>proposed in the FMP</w:t>
            </w:r>
            <w:r w:rsidR="007A1A6D">
              <w:rPr>
                <w:rFonts w:cs="Tahoma"/>
              </w:rPr>
              <w:t xml:space="preserve">.  </w:t>
            </w:r>
            <w:r w:rsidR="00E056F4">
              <w:rPr>
                <w:rFonts w:cs="Tahoma"/>
              </w:rPr>
              <w:t xml:space="preserve">It was clarified that the faculty in that area do not want a large center because they cannot fill the seats.  The feasibility study also did not support a large center.  </w:t>
            </w:r>
          </w:p>
          <w:p w:rsidR="007A1A6D" w:rsidRDefault="007A1A6D" w:rsidP="007F44BC">
            <w:pPr>
              <w:rPr>
                <w:rFonts w:cs="Tahoma"/>
              </w:rPr>
            </w:pPr>
          </w:p>
          <w:p w:rsidR="007A1A6D" w:rsidRDefault="00E056F4" w:rsidP="007F44BC">
            <w:pPr>
              <w:rPr>
                <w:rFonts w:cs="Tahoma"/>
              </w:rPr>
            </w:pPr>
            <w:r>
              <w:rPr>
                <w:rFonts w:cs="Tahoma"/>
              </w:rPr>
              <w:t>One senator proposed that t</w:t>
            </w:r>
            <w:r w:rsidR="007A1A6D">
              <w:rPr>
                <w:rFonts w:cs="Tahoma"/>
              </w:rPr>
              <w:t xml:space="preserve">he corner lot should include </w:t>
            </w:r>
            <w:r>
              <w:rPr>
                <w:rFonts w:cs="Tahoma"/>
              </w:rPr>
              <w:t xml:space="preserve">facilities to support </w:t>
            </w:r>
            <w:r w:rsidR="00E23BE3">
              <w:rPr>
                <w:rFonts w:cs="Tahoma"/>
              </w:rPr>
              <w:t>C</w:t>
            </w:r>
            <w:r w:rsidR="00CF3FA5">
              <w:rPr>
                <w:rFonts w:cs="Tahoma"/>
              </w:rPr>
              <w:t>ontinuing Education, Economic &amp; Workforce Development (CEEWD)</w:t>
            </w:r>
            <w:r>
              <w:rPr>
                <w:rFonts w:cs="Tahoma"/>
              </w:rPr>
              <w:t xml:space="preserve"> </w:t>
            </w:r>
            <w:r w:rsidR="007A1A6D">
              <w:rPr>
                <w:rFonts w:cs="Tahoma"/>
              </w:rPr>
              <w:t xml:space="preserve">and non-credit as it could be revenue generating and is a good program to interact with the community.  </w:t>
            </w:r>
          </w:p>
          <w:p w:rsidR="007A1A6D" w:rsidRDefault="007A1A6D" w:rsidP="007F44BC">
            <w:pPr>
              <w:rPr>
                <w:rFonts w:cs="Tahoma"/>
              </w:rPr>
            </w:pPr>
            <w:r>
              <w:rPr>
                <w:rFonts w:cs="Tahoma"/>
              </w:rPr>
              <w:t>A motion was made to recommend to the IFC that there be space at the corner lot for CEE</w:t>
            </w:r>
            <w:r w:rsidR="00CF3FA5">
              <w:rPr>
                <w:rFonts w:cs="Tahoma"/>
              </w:rPr>
              <w:t>W</w:t>
            </w:r>
            <w:r>
              <w:rPr>
                <w:rFonts w:cs="Tahoma"/>
              </w:rPr>
              <w:t xml:space="preserve">D.  The motion was seconded.  </w:t>
            </w:r>
            <w:r w:rsidR="00E23BE3">
              <w:rPr>
                <w:rFonts w:cs="Tahoma"/>
              </w:rPr>
              <w:t xml:space="preserve">The motion passed.  </w:t>
            </w:r>
          </w:p>
          <w:p w:rsidR="007A1A6D" w:rsidRDefault="007A1A6D" w:rsidP="007F44BC">
            <w:pPr>
              <w:rPr>
                <w:rFonts w:cs="Tahoma"/>
              </w:rPr>
            </w:pPr>
          </w:p>
          <w:p w:rsidR="007D2DB6" w:rsidRDefault="007D2DB6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recommended we keep our community informed so that they know we are building a gym to make space for more educational space.  </w:t>
            </w:r>
          </w:p>
          <w:p w:rsidR="00221F8B" w:rsidRDefault="00221F8B" w:rsidP="007F44BC">
            <w:pPr>
              <w:rPr>
                <w:rFonts w:cs="Tahoma"/>
              </w:rPr>
            </w:pPr>
          </w:p>
          <w:p w:rsidR="00221F8B" w:rsidRDefault="00D1310D" w:rsidP="007F44BC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5 minutes and was seconded.  The motion passed.  </w:t>
            </w:r>
          </w:p>
          <w:p w:rsidR="00D1310D" w:rsidRDefault="00D1310D" w:rsidP="007F44BC">
            <w:pPr>
              <w:rPr>
                <w:rFonts w:cs="Tahoma"/>
              </w:rPr>
            </w:pPr>
          </w:p>
          <w:p w:rsidR="00D1310D" w:rsidRDefault="00CF3FA5" w:rsidP="00E810FA">
            <w:pPr>
              <w:rPr>
                <w:rFonts w:cs="Tahoma"/>
              </w:rPr>
            </w:pPr>
            <w:r>
              <w:rPr>
                <w:rFonts w:cs="Tahoma"/>
              </w:rPr>
              <w:t>It was suggested that t</w:t>
            </w:r>
            <w:r w:rsidR="00D1310D">
              <w:rPr>
                <w:rFonts w:cs="Tahoma"/>
              </w:rPr>
              <w:t>here needs to be more money spent on where t</w:t>
            </w:r>
            <w:r w:rsidR="00E0366D">
              <w:rPr>
                <w:rFonts w:cs="Tahoma"/>
              </w:rPr>
              <w:t>he large groups of students are</w:t>
            </w:r>
            <w:r w:rsidR="00D1310D">
              <w:rPr>
                <w:rFonts w:cs="Tahoma"/>
              </w:rPr>
              <w:t>.  Are we spending any money on the library and tutoring facilities to make them more useable?</w:t>
            </w:r>
            <w:r w:rsidR="00E810FA">
              <w:rPr>
                <w:rFonts w:cs="Tahoma"/>
              </w:rPr>
              <w:t xml:space="preserve">  </w:t>
            </w:r>
          </w:p>
          <w:p w:rsidR="00E810FA" w:rsidRPr="002462A5" w:rsidRDefault="00E810FA" w:rsidP="00CF3FA5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7E58C3" w:rsidRPr="002462A5" w:rsidTr="007F44BC">
        <w:trPr>
          <w:gridAfter w:val="1"/>
          <w:wAfter w:w="41" w:type="dxa"/>
          <w:trHeight w:val="178"/>
          <w:jc w:val="center"/>
        </w:trPr>
        <w:tc>
          <w:tcPr>
            <w:tcW w:w="8229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7E58C3" w:rsidRDefault="007E58C3" w:rsidP="007F44B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7F44BC">
        <w:trPr>
          <w:gridBefore w:val="1"/>
          <w:wBefore w:w="180" w:type="dxa"/>
          <w:trHeight w:val="171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</w:p>
        </w:tc>
      </w:tr>
      <w:tr w:rsidR="00A56ECA" w:rsidRPr="002462A5" w:rsidTr="007F44BC">
        <w:trPr>
          <w:gridBefore w:val="1"/>
          <w:wBefore w:w="180" w:type="dxa"/>
          <w:trHeight w:val="207"/>
          <w:jc w:val="center"/>
        </w:trPr>
        <w:tc>
          <w:tcPr>
            <w:tcW w:w="107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2F45BB">
              <w:rPr>
                <w:rFonts w:cs="Tahoma"/>
              </w:rPr>
              <w:t xml:space="preserve">October </w:t>
            </w:r>
            <w:r w:rsidR="00C02A50">
              <w:rPr>
                <w:rFonts w:cs="Tahoma"/>
              </w:rPr>
              <w:t>22</w:t>
            </w:r>
            <w:r w:rsidR="00A4277C">
              <w:rPr>
                <w:rFonts w:cs="Tahoma"/>
              </w:rPr>
              <w:t>, 2013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E7" w:rsidRDefault="00C915E7" w:rsidP="00A421A1">
      <w:r>
        <w:separator/>
      </w:r>
    </w:p>
  </w:endnote>
  <w:endnote w:type="continuationSeparator" w:id="0">
    <w:p w:rsidR="00C915E7" w:rsidRDefault="00C915E7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E7" w:rsidRDefault="00C915E7" w:rsidP="00A421A1">
      <w:r>
        <w:separator/>
      </w:r>
    </w:p>
  </w:footnote>
  <w:footnote w:type="continuationSeparator" w:id="0">
    <w:p w:rsidR="00C915E7" w:rsidRDefault="00C915E7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9063E" w:rsidTr="0052054D">
      <w:tc>
        <w:tcPr>
          <w:tcW w:w="5220" w:type="dxa"/>
        </w:tcPr>
        <w:p w:rsidR="00E9063E" w:rsidRDefault="00E9063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4CE498E" wp14:editId="08E8C11A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9063E" w:rsidRPr="00326B42" w:rsidRDefault="00E9063E" w:rsidP="00326B42">
          <w:pPr>
            <w:jc w:val="center"/>
          </w:pPr>
        </w:p>
      </w:tc>
    </w:tr>
  </w:tbl>
  <w:p w:rsidR="00E9063E" w:rsidRDefault="00E9063E">
    <w:pPr>
      <w:pStyle w:val="Header"/>
    </w:pPr>
  </w:p>
  <w:p w:rsidR="00E9063E" w:rsidRDefault="00E90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B3C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0"/>
  </w:num>
  <w:num w:numId="5">
    <w:abstractNumId w:val="23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28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29"/>
  </w:num>
  <w:num w:numId="18">
    <w:abstractNumId w:val="15"/>
  </w:num>
  <w:num w:numId="19">
    <w:abstractNumId w:val="14"/>
  </w:num>
  <w:num w:numId="20">
    <w:abstractNumId w:val="18"/>
  </w:num>
  <w:num w:numId="21">
    <w:abstractNumId w:val="5"/>
  </w:num>
  <w:num w:numId="22">
    <w:abstractNumId w:val="7"/>
  </w:num>
  <w:num w:numId="23">
    <w:abstractNumId w:val="1"/>
  </w:num>
  <w:num w:numId="24">
    <w:abstractNumId w:val="24"/>
  </w:num>
  <w:num w:numId="25">
    <w:abstractNumId w:val="11"/>
  </w:num>
  <w:num w:numId="26">
    <w:abstractNumId w:val="20"/>
  </w:num>
  <w:num w:numId="27">
    <w:abstractNumId w:val="8"/>
  </w:num>
  <w:num w:numId="28">
    <w:abstractNumId w:val="22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6465"/>
    <w:rsid w:val="00010A35"/>
    <w:rsid w:val="00010FD7"/>
    <w:rsid w:val="000141D5"/>
    <w:rsid w:val="00014343"/>
    <w:rsid w:val="000145A5"/>
    <w:rsid w:val="00015895"/>
    <w:rsid w:val="000163F1"/>
    <w:rsid w:val="0002102F"/>
    <w:rsid w:val="00021A4F"/>
    <w:rsid w:val="00023203"/>
    <w:rsid w:val="000234FC"/>
    <w:rsid w:val="00024953"/>
    <w:rsid w:val="00024C74"/>
    <w:rsid w:val="0002789C"/>
    <w:rsid w:val="0003265B"/>
    <w:rsid w:val="0003758D"/>
    <w:rsid w:val="000376D5"/>
    <w:rsid w:val="00040847"/>
    <w:rsid w:val="00040EF6"/>
    <w:rsid w:val="000420C7"/>
    <w:rsid w:val="00043514"/>
    <w:rsid w:val="000444E8"/>
    <w:rsid w:val="00046D2B"/>
    <w:rsid w:val="0005425C"/>
    <w:rsid w:val="000554F4"/>
    <w:rsid w:val="00055A7B"/>
    <w:rsid w:val="00056FFC"/>
    <w:rsid w:val="0005764C"/>
    <w:rsid w:val="0006387B"/>
    <w:rsid w:val="000664AE"/>
    <w:rsid w:val="00066ED8"/>
    <w:rsid w:val="0006728C"/>
    <w:rsid w:val="00072EC3"/>
    <w:rsid w:val="00073DE0"/>
    <w:rsid w:val="000749C3"/>
    <w:rsid w:val="00074F1E"/>
    <w:rsid w:val="00077C8E"/>
    <w:rsid w:val="00083610"/>
    <w:rsid w:val="0008589D"/>
    <w:rsid w:val="000904F3"/>
    <w:rsid w:val="00090894"/>
    <w:rsid w:val="00093FBC"/>
    <w:rsid w:val="000943AD"/>
    <w:rsid w:val="0009452B"/>
    <w:rsid w:val="00094810"/>
    <w:rsid w:val="000A01B5"/>
    <w:rsid w:val="000A4345"/>
    <w:rsid w:val="000A5D8E"/>
    <w:rsid w:val="000B36BB"/>
    <w:rsid w:val="000B4855"/>
    <w:rsid w:val="000B618B"/>
    <w:rsid w:val="000B62CE"/>
    <w:rsid w:val="000C4795"/>
    <w:rsid w:val="000C4C7A"/>
    <w:rsid w:val="000C4E61"/>
    <w:rsid w:val="000C6CE6"/>
    <w:rsid w:val="000D332B"/>
    <w:rsid w:val="000D6D53"/>
    <w:rsid w:val="000D77C6"/>
    <w:rsid w:val="000D7DC7"/>
    <w:rsid w:val="000E0F7D"/>
    <w:rsid w:val="000E690F"/>
    <w:rsid w:val="000F34E7"/>
    <w:rsid w:val="00100876"/>
    <w:rsid w:val="00102DCF"/>
    <w:rsid w:val="00112087"/>
    <w:rsid w:val="00114BA3"/>
    <w:rsid w:val="001177CE"/>
    <w:rsid w:val="0012235E"/>
    <w:rsid w:val="0012257C"/>
    <w:rsid w:val="00124FA2"/>
    <w:rsid w:val="00125BE6"/>
    <w:rsid w:val="001267A0"/>
    <w:rsid w:val="00126DC8"/>
    <w:rsid w:val="00127F4F"/>
    <w:rsid w:val="001306CA"/>
    <w:rsid w:val="001337AA"/>
    <w:rsid w:val="0013486A"/>
    <w:rsid w:val="00136EBA"/>
    <w:rsid w:val="00140FCE"/>
    <w:rsid w:val="0014282C"/>
    <w:rsid w:val="00145254"/>
    <w:rsid w:val="00150F76"/>
    <w:rsid w:val="00154D90"/>
    <w:rsid w:val="001553C9"/>
    <w:rsid w:val="00155D8E"/>
    <w:rsid w:val="001636C9"/>
    <w:rsid w:val="0016591D"/>
    <w:rsid w:val="0017339F"/>
    <w:rsid w:val="00173C49"/>
    <w:rsid w:val="0017491E"/>
    <w:rsid w:val="001749D9"/>
    <w:rsid w:val="001751B6"/>
    <w:rsid w:val="00175845"/>
    <w:rsid w:val="0018214D"/>
    <w:rsid w:val="00183C65"/>
    <w:rsid w:val="001841DE"/>
    <w:rsid w:val="001844BC"/>
    <w:rsid w:val="001879A8"/>
    <w:rsid w:val="00187F21"/>
    <w:rsid w:val="0019327E"/>
    <w:rsid w:val="00196D20"/>
    <w:rsid w:val="001972E6"/>
    <w:rsid w:val="001A4840"/>
    <w:rsid w:val="001A5CFE"/>
    <w:rsid w:val="001B09FF"/>
    <w:rsid w:val="001B0E18"/>
    <w:rsid w:val="001B26E9"/>
    <w:rsid w:val="001B29BF"/>
    <w:rsid w:val="001B422D"/>
    <w:rsid w:val="001B4A1A"/>
    <w:rsid w:val="001B4C92"/>
    <w:rsid w:val="001B79A8"/>
    <w:rsid w:val="001C07EA"/>
    <w:rsid w:val="001C1DB3"/>
    <w:rsid w:val="001C3582"/>
    <w:rsid w:val="001D0D85"/>
    <w:rsid w:val="001D1822"/>
    <w:rsid w:val="001D20E4"/>
    <w:rsid w:val="001D4A23"/>
    <w:rsid w:val="001D5AE9"/>
    <w:rsid w:val="001E0984"/>
    <w:rsid w:val="001E1476"/>
    <w:rsid w:val="001E1E8F"/>
    <w:rsid w:val="001E2825"/>
    <w:rsid w:val="001E4CD3"/>
    <w:rsid w:val="001E71B2"/>
    <w:rsid w:val="001E7B85"/>
    <w:rsid w:val="001F1513"/>
    <w:rsid w:val="001F2253"/>
    <w:rsid w:val="001F31DD"/>
    <w:rsid w:val="00200657"/>
    <w:rsid w:val="0020517A"/>
    <w:rsid w:val="00205B1A"/>
    <w:rsid w:val="0021025B"/>
    <w:rsid w:val="00211891"/>
    <w:rsid w:val="002138F0"/>
    <w:rsid w:val="0021399C"/>
    <w:rsid w:val="00213FF3"/>
    <w:rsid w:val="00214146"/>
    <w:rsid w:val="00214FA3"/>
    <w:rsid w:val="0021596F"/>
    <w:rsid w:val="002169FC"/>
    <w:rsid w:val="00221F8B"/>
    <w:rsid w:val="00222A66"/>
    <w:rsid w:val="00225505"/>
    <w:rsid w:val="0022774D"/>
    <w:rsid w:val="00230593"/>
    <w:rsid w:val="00230D6F"/>
    <w:rsid w:val="002336C1"/>
    <w:rsid w:val="002336EE"/>
    <w:rsid w:val="0024230F"/>
    <w:rsid w:val="00242387"/>
    <w:rsid w:val="0024348E"/>
    <w:rsid w:val="002462A5"/>
    <w:rsid w:val="00247463"/>
    <w:rsid w:val="0025145E"/>
    <w:rsid w:val="00253DC0"/>
    <w:rsid w:val="002547D5"/>
    <w:rsid w:val="00257386"/>
    <w:rsid w:val="00260283"/>
    <w:rsid w:val="00261782"/>
    <w:rsid w:val="00261825"/>
    <w:rsid w:val="00271D8F"/>
    <w:rsid w:val="0027206F"/>
    <w:rsid w:val="00272A88"/>
    <w:rsid w:val="00274EA0"/>
    <w:rsid w:val="00276723"/>
    <w:rsid w:val="00276E8A"/>
    <w:rsid w:val="00282BCA"/>
    <w:rsid w:val="00284B70"/>
    <w:rsid w:val="00287B2B"/>
    <w:rsid w:val="002920A8"/>
    <w:rsid w:val="00292607"/>
    <w:rsid w:val="002A3243"/>
    <w:rsid w:val="002A4D4F"/>
    <w:rsid w:val="002B4E94"/>
    <w:rsid w:val="002B4F68"/>
    <w:rsid w:val="002B5826"/>
    <w:rsid w:val="002B5D26"/>
    <w:rsid w:val="002B7755"/>
    <w:rsid w:val="002B7AEF"/>
    <w:rsid w:val="002C083B"/>
    <w:rsid w:val="002C10F5"/>
    <w:rsid w:val="002C281B"/>
    <w:rsid w:val="002C2D29"/>
    <w:rsid w:val="002C45AC"/>
    <w:rsid w:val="002C520F"/>
    <w:rsid w:val="002C6F1C"/>
    <w:rsid w:val="002D5E65"/>
    <w:rsid w:val="002D7E26"/>
    <w:rsid w:val="002E21D6"/>
    <w:rsid w:val="002E35E3"/>
    <w:rsid w:val="002E37F3"/>
    <w:rsid w:val="002E5213"/>
    <w:rsid w:val="002E5A55"/>
    <w:rsid w:val="002F2702"/>
    <w:rsid w:val="002F29B4"/>
    <w:rsid w:val="002F2A85"/>
    <w:rsid w:val="002F45BB"/>
    <w:rsid w:val="002F6DA6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69A"/>
    <w:rsid w:val="0032586A"/>
    <w:rsid w:val="00326B42"/>
    <w:rsid w:val="003301DA"/>
    <w:rsid w:val="00335504"/>
    <w:rsid w:val="00340748"/>
    <w:rsid w:val="0035319D"/>
    <w:rsid w:val="00356521"/>
    <w:rsid w:val="00360A24"/>
    <w:rsid w:val="0036106C"/>
    <w:rsid w:val="003644CE"/>
    <w:rsid w:val="00370A53"/>
    <w:rsid w:val="003758BB"/>
    <w:rsid w:val="003831CC"/>
    <w:rsid w:val="00386A73"/>
    <w:rsid w:val="00393A67"/>
    <w:rsid w:val="00396460"/>
    <w:rsid w:val="003A1C6A"/>
    <w:rsid w:val="003A3B67"/>
    <w:rsid w:val="003C03F7"/>
    <w:rsid w:val="003C0CDE"/>
    <w:rsid w:val="003C6D38"/>
    <w:rsid w:val="003D53F1"/>
    <w:rsid w:val="003D6407"/>
    <w:rsid w:val="003D64DA"/>
    <w:rsid w:val="003D6A08"/>
    <w:rsid w:val="003E24C6"/>
    <w:rsid w:val="003E795F"/>
    <w:rsid w:val="003F038C"/>
    <w:rsid w:val="003F1FE8"/>
    <w:rsid w:val="003F7D19"/>
    <w:rsid w:val="004035D1"/>
    <w:rsid w:val="0040526F"/>
    <w:rsid w:val="00405D9A"/>
    <w:rsid w:val="004100CF"/>
    <w:rsid w:val="004102AA"/>
    <w:rsid w:val="00413DE9"/>
    <w:rsid w:val="004154F4"/>
    <w:rsid w:val="00416148"/>
    <w:rsid w:val="00416927"/>
    <w:rsid w:val="00417272"/>
    <w:rsid w:val="004173A7"/>
    <w:rsid w:val="00427B43"/>
    <w:rsid w:val="004339A3"/>
    <w:rsid w:val="00434B49"/>
    <w:rsid w:val="004375A3"/>
    <w:rsid w:val="00440915"/>
    <w:rsid w:val="004410ED"/>
    <w:rsid w:val="00443120"/>
    <w:rsid w:val="00443355"/>
    <w:rsid w:val="004461E3"/>
    <w:rsid w:val="00447B87"/>
    <w:rsid w:val="004547F6"/>
    <w:rsid w:val="00455BFE"/>
    <w:rsid w:val="00456620"/>
    <w:rsid w:val="0046383D"/>
    <w:rsid w:val="00463AA2"/>
    <w:rsid w:val="004644ED"/>
    <w:rsid w:val="00474D0D"/>
    <w:rsid w:val="004813D0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376F"/>
    <w:rsid w:val="004942A0"/>
    <w:rsid w:val="0049499F"/>
    <w:rsid w:val="004955A1"/>
    <w:rsid w:val="00495E0E"/>
    <w:rsid w:val="0049639F"/>
    <w:rsid w:val="004A102C"/>
    <w:rsid w:val="004A38EE"/>
    <w:rsid w:val="004A66E1"/>
    <w:rsid w:val="004A7034"/>
    <w:rsid w:val="004A7E30"/>
    <w:rsid w:val="004B031D"/>
    <w:rsid w:val="004B080C"/>
    <w:rsid w:val="004B1AB5"/>
    <w:rsid w:val="004B1EE7"/>
    <w:rsid w:val="004B2434"/>
    <w:rsid w:val="004B3505"/>
    <w:rsid w:val="004B3FDE"/>
    <w:rsid w:val="004B63C6"/>
    <w:rsid w:val="004B665B"/>
    <w:rsid w:val="004B798C"/>
    <w:rsid w:val="004C01BE"/>
    <w:rsid w:val="004C5B15"/>
    <w:rsid w:val="004C665F"/>
    <w:rsid w:val="004C76D9"/>
    <w:rsid w:val="004C7BA3"/>
    <w:rsid w:val="004D0809"/>
    <w:rsid w:val="004D1FCD"/>
    <w:rsid w:val="004E1523"/>
    <w:rsid w:val="004E1F73"/>
    <w:rsid w:val="004E42A9"/>
    <w:rsid w:val="004E5730"/>
    <w:rsid w:val="004E60EC"/>
    <w:rsid w:val="004F3A49"/>
    <w:rsid w:val="004F538A"/>
    <w:rsid w:val="004F63C3"/>
    <w:rsid w:val="005052C5"/>
    <w:rsid w:val="00505ABE"/>
    <w:rsid w:val="00506640"/>
    <w:rsid w:val="00507578"/>
    <w:rsid w:val="00507DD8"/>
    <w:rsid w:val="00507E18"/>
    <w:rsid w:val="00507F4E"/>
    <w:rsid w:val="00511752"/>
    <w:rsid w:val="00513E0A"/>
    <w:rsid w:val="0052054D"/>
    <w:rsid w:val="0052116B"/>
    <w:rsid w:val="00523147"/>
    <w:rsid w:val="00524029"/>
    <w:rsid w:val="0052515F"/>
    <w:rsid w:val="00527D2E"/>
    <w:rsid w:val="00530D0E"/>
    <w:rsid w:val="00531002"/>
    <w:rsid w:val="00535FE4"/>
    <w:rsid w:val="005401E9"/>
    <w:rsid w:val="00540366"/>
    <w:rsid w:val="00541B4B"/>
    <w:rsid w:val="00541CFC"/>
    <w:rsid w:val="00541FC7"/>
    <w:rsid w:val="005426F7"/>
    <w:rsid w:val="00544A86"/>
    <w:rsid w:val="00544D9B"/>
    <w:rsid w:val="00546272"/>
    <w:rsid w:val="00547F46"/>
    <w:rsid w:val="00550282"/>
    <w:rsid w:val="00550BE2"/>
    <w:rsid w:val="00550D88"/>
    <w:rsid w:val="00552147"/>
    <w:rsid w:val="0055513A"/>
    <w:rsid w:val="00555739"/>
    <w:rsid w:val="00561C57"/>
    <w:rsid w:val="005644C7"/>
    <w:rsid w:val="00565EA3"/>
    <w:rsid w:val="005662E6"/>
    <w:rsid w:val="00566AB4"/>
    <w:rsid w:val="005670C7"/>
    <w:rsid w:val="0056750E"/>
    <w:rsid w:val="005703D1"/>
    <w:rsid w:val="00573101"/>
    <w:rsid w:val="0057787D"/>
    <w:rsid w:val="00581093"/>
    <w:rsid w:val="00581728"/>
    <w:rsid w:val="00582EEF"/>
    <w:rsid w:val="00583A0E"/>
    <w:rsid w:val="00587530"/>
    <w:rsid w:val="00587F39"/>
    <w:rsid w:val="00590D13"/>
    <w:rsid w:val="00591A92"/>
    <w:rsid w:val="00592021"/>
    <w:rsid w:val="005955AE"/>
    <w:rsid w:val="00595E1A"/>
    <w:rsid w:val="00596ECA"/>
    <w:rsid w:val="00597C66"/>
    <w:rsid w:val="005A0327"/>
    <w:rsid w:val="005A14A9"/>
    <w:rsid w:val="005A2660"/>
    <w:rsid w:val="005A2F65"/>
    <w:rsid w:val="005A5CC9"/>
    <w:rsid w:val="005B773E"/>
    <w:rsid w:val="005C7189"/>
    <w:rsid w:val="005D2755"/>
    <w:rsid w:val="005D5B05"/>
    <w:rsid w:val="005D5F9F"/>
    <w:rsid w:val="005D7044"/>
    <w:rsid w:val="005D7AAB"/>
    <w:rsid w:val="005E26DB"/>
    <w:rsid w:val="005E3316"/>
    <w:rsid w:val="005E4A7A"/>
    <w:rsid w:val="005E6785"/>
    <w:rsid w:val="005F07A6"/>
    <w:rsid w:val="005F4258"/>
    <w:rsid w:val="006005B3"/>
    <w:rsid w:val="00601A25"/>
    <w:rsid w:val="006069C9"/>
    <w:rsid w:val="006073B8"/>
    <w:rsid w:val="00611801"/>
    <w:rsid w:val="006131C1"/>
    <w:rsid w:val="00613C8E"/>
    <w:rsid w:val="00621405"/>
    <w:rsid w:val="00621E1E"/>
    <w:rsid w:val="00622D5C"/>
    <w:rsid w:val="00627C8B"/>
    <w:rsid w:val="00632B18"/>
    <w:rsid w:val="006335D6"/>
    <w:rsid w:val="00633EEF"/>
    <w:rsid w:val="00635816"/>
    <w:rsid w:val="00640896"/>
    <w:rsid w:val="00640E05"/>
    <w:rsid w:val="006415AB"/>
    <w:rsid w:val="0064387E"/>
    <w:rsid w:val="00643ACA"/>
    <w:rsid w:val="00652988"/>
    <w:rsid w:val="00655CED"/>
    <w:rsid w:val="006573F0"/>
    <w:rsid w:val="00661786"/>
    <w:rsid w:val="00662CE0"/>
    <w:rsid w:val="006647CB"/>
    <w:rsid w:val="00671D4E"/>
    <w:rsid w:val="00672853"/>
    <w:rsid w:val="0067534A"/>
    <w:rsid w:val="0068039C"/>
    <w:rsid w:val="00684AB8"/>
    <w:rsid w:val="00685043"/>
    <w:rsid w:val="0068520C"/>
    <w:rsid w:val="0069029B"/>
    <w:rsid w:val="00692553"/>
    <w:rsid w:val="0069381E"/>
    <w:rsid w:val="00695CAC"/>
    <w:rsid w:val="00696352"/>
    <w:rsid w:val="006A1BC2"/>
    <w:rsid w:val="006A2E65"/>
    <w:rsid w:val="006A3AA6"/>
    <w:rsid w:val="006A4DBC"/>
    <w:rsid w:val="006A77FD"/>
    <w:rsid w:val="006B478F"/>
    <w:rsid w:val="006B54EF"/>
    <w:rsid w:val="006B7CC0"/>
    <w:rsid w:val="006C1451"/>
    <w:rsid w:val="006C201B"/>
    <w:rsid w:val="006C4C38"/>
    <w:rsid w:val="006C4D81"/>
    <w:rsid w:val="006C4E43"/>
    <w:rsid w:val="006D1590"/>
    <w:rsid w:val="006D2923"/>
    <w:rsid w:val="006D3225"/>
    <w:rsid w:val="006D5CF3"/>
    <w:rsid w:val="006E0B7B"/>
    <w:rsid w:val="006E1203"/>
    <w:rsid w:val="006E40E9"/>
    <w:rsid w:val="006F2388"/>
    <w:rsid w:val="006F36D9"/>
    <w:rsid w:val="006F70DC"/>
    <w:rsid w:val="00701653"/>
    <w:rsid w:val="007071F2"/>
    <w:rsid w:val="00714ED5"/>
    <w:rsid w:val="00715220"/>
    <w:rsid w:val="007153A0"/>
    <w:rsid w:val="00716413"/>
    <w:rsid w:val="007210F2"/>
    <w:rsid w:val="007214F9"/>
    <w:rsid w:val="00727FE5"/>
    <w:rsid w:val="00732E80"/>
    <w:rsid w:val="007360DB"/>
    <w:rsid w:val="0073647E"/>
    <w:rsid w:val="00736AAC"/>
    <w:rsid w:val="00737FFC"/>
    <w:rsid w:val="00740E89"/>
    <w:rsid w:val="0074487C"/>
    <w:rsid w:val="00746C60"/>
    <w:rsid w:val="00751D24"/>
    <w:rsid w:val="00753DF0"/>
    <w:rsid w:val="00753DF3"/>
    <w:rsid w:val="00754067"/>
    <w:rsid w:val="007554A1"/>
    <w:rsid w:val="0076543E"/>
    <w:rsid w:val="00766ECB"/>
    <w:rsid w:val="00767A93"/>
    <w:rsid w:val="00771E8D"/>
    <w:rsid w:val="007726C8"/>
    <w:rsid w:val="00773762"/>
    <w:rsid w:val="00774ED8"/>
    <w:rsid w:val="00775F91"/>
    <w:rsid w:val="00777EC5"/>
    <w:rsid w:val="00780CAE"/>
    <w:rsid w:val="00781341"/>
    <w:rsid w:val="007825C1"/>
    <w:rsid w:val="00783A5C"/>
    <w:rsid w:val="0079130D"/>
    <w:rsid w:val="0079198D"/>
    <w:rsid w:val="007921FA"/>
    <w:rsid w:val="00794DDF"/>
    <w:rsid w:val="007A151C"/>
    <w:rsid w:val="007A1A6D"/>
    <w:rsid w:val="007A2BE5"/>
    <w:rsid w:val="007A519C"/>
    <w:rsid w:val="007B49A9"/>
    <w:rsid w:val="007B5E1B"/>
    <w:rsid w:val="007B6769"/>
    <w:rsid w:val="007C15F0"/>
    <w:rsid w:val="007C174F"/>
    <w:rsid w:val="007C1E5D"/>
    <w:rsid w:val="007C29E5"/>
    <w:rsid w:val="007C2D21"/>
    <w:rsid w:val="007C6B30"/>
    <w:rsid w:val="007C7BD2"/>
    <w:rsid w:val="007D1066"/>
    <w:rsid w:val="007D268D"/>
    <w:rsid w:val="007D2DB6"/>
    <w:rsid w:val="007D4394"/>
    <w:rsid w:val="007D6225"/>
    <w:rsid w:val="007E238E"/>
    <w:rsid w:val="007E3C9E"/>
    <w:rsid w:val="007E58C3"/>
    <w:rsid w:val="007E59D8"/>
    <w:rsid w:val="007F3BD8"/>
    <w:rsid w:val="007F44BC"/>
    <w:rsid w:val="007F49E4"/>
    <w:rsid w:val="007F5C15"/>
    <w:rsid w:val="007F5FEF"/>
    <w:rsid w:val="008070DE"/>
    <w:rsid w:val="00811D3E"/>
    <w:rsid w:val="00817FC1"/>
    <w:rsid w:val="00821C50"/>
    <w:rsid w:val="00822BE9"/>
    <w:rsid w:val="00823C6B"/>
    <w:rsid w:val="00825284"/>
    <w:rsid w:val="00825B64"/>
    <w:rsid w:val="0082746D"/>
    <w:rsid w:val="00830936"/>
    <w:rsid w:val="00831D8E"/>
    <w:rsid w:val="00841D82"/>
    <w:rsid w:val="0084306D"/>
    <w:rsid w:val="008432BB"/>
    <w:rsid w:val="00847395"/>
    <w:rsid w:val="0085168B"/>
    <w:rsid w:val="008527DE"/>
    <w:rsid w:val="0085715E"/>
    <w:rsid w:val="008609EC"/>
    <w:rsid w:val="008630B4"/>
    <w:rsid w:val="00872053"/>
    <w:rsid w:val="00876DC2"/>
    <w:rsid w:val="008843DB"/>
    <w:rsid w:val="008844EF"/>
    <w:rsid w:val="008859C1"/>
    <w:rsid w:val="00887C8C"/>
    <w:rsid w:val="00890693"/>
    <w:rsid w:val="008961D8"/>
    <w:rsid w:val="00897441"/>
    <w:rsid w:val="008A2BA8"/>
    <w:rsid w:val="008A7612"/>
    <w:rsid w:val="008A7F9D"/>
    <w:rsid w:val="008C12CA"/>
    <w:rsid w:val="008C2BE4"/>
    <w:rsid w:val="008C6452"/>
    <w:rsid w:val="008C6DEC"/>
    <w:rsid w:val="008D0E53"/>
    <w:rsid w:val="008D5A9E"/>
    <w:rsid w:val="008D6915"/>
    <w:rsid w:val="008E2108"/>
    <w:rsid w:val="008E2533"/>
    <w:rsid w:val="008F1ECB"/>
    <w:rsid w:val="008F49C0"/>
    <w:rsid w:val="008F53B3"/>
    <w:rsid w:val="008F7307"/>
    <w:rsid w:val="008F73AF"/>
    <w:rsid w:val="008F7438"/>
    <w:rsid w:val="00902255"/>
    <w:rsid w:val="00904170"/>
    <w:rsid w:val="00904969"/>
    <w:rsid w:val="00905F8F"/>
    <w:rsid w:val="009067F1"/>
    <w:rsid w:val="00912FA3"/>
    <w:rsid w:val="00914960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2269"/>
    <w:rsid w:val="00935A97"/>
    <w:rsid w:val="0093688D"/>
    <w:rsid w:val="009369E9"/>
    <w:rsid w:val="00942EC5"/>
    <w:rsid w:val="00943D37"/>
    <w:rsid w:val="00947F37"/>
    <w:rsid w:val="0095175F"/>
    <w:rsid w:val="00951FD3"/>
    <w:rsid w:val="00952B77"/>
    <w:rsid w:val="009536EB"/>
    <w:rsid w:val="00954D7F"/>
    <w:rsid w:val="00957485"/>
    <w:rsid w:val="00961F8E"/>
    <w:rsid w:val="009621AE"/>
    <w:rsid w:val="00963E5F"/>
    <w:rsid w:val="00964CB9"/>
    <w:rsid w:val="00967106"/>
    <w:rsid w:val="00967754"/>
    <w:rsid w:val="0097083B"/>
    <w:rsid w:val="00971D42"/>
    <w:rsid w:val="00972B58"/>
    <w:rsid w:val="00973B48"/>
    <w:rsid w:val="00975BD2"/>
    <w:rsid w:val="00976858"/>
    <w:rsid w:val="0098067A"/>
    <w:rsid w:val="00981B30"/>
    <w:rsid w:val="0098269A"/>
    <w:rsid w:val="00986113"/>
    <w:rsid w:val="00986526"/>
    <w:rsid w:val="009867B7"/>
    <w:rsid w:val="00987202"/>
    <w:rsid w:val="0099145E"/>
    <w:rsid w:val="00993CB2"/>
    <w:rsid w:val="00995973"/>
    <w:rsid w:val="00997DAB"/>
    <w:rsid w:val="009A02D3"/>
    <w:rsid w:val="009A2A8A"/>
    <w:rsid w:val="009A34C8"/>
    <w:rsid w:val="009A5A7A"/>
    <w:rsid w:val="009A600D"/>
    <w:rsid w:val="009A7590"/>
    <w:rsid w:val="009B0817"/>
    <w:rsid w:val="009B2338"/>
    <w:rsid w:val="009B5873"/>
    <w:rsid w:val="009B72F1"/>
    <w:rsid w:val="009B7817"/>
    <w:rsid w:val="009C0D63"/>
    <w:rsid w:val="009C143A"/>
    <w:rsid w:val="009D0208"/>
    <w:rsid w:val="009D44BD"/>
    <w:rsid w:val="009D4F84"/>
    <w:rsid w:val="009D61D7"/>
    <w:rsid w:val="009D6D1C"/>
    <w:rsid w:val="009D7729"/>
    <w:rsid w:val="009E0CA3"/>
    <w:rsid w:val="009E1504"/>
    <w:rsid w:val="009E2716"/>
    <w:rsid w:val="009E2C2D"/>
    <w:rsid w:val="009E4569"/>
    <w:rsid w:val="009F46B5"/>
    <w:rsid w:val="009F4AA1"/>
    <w:rsid w:val="009F5063"/>
    <w:rsid w:val="009F5445"/>
    <w:rsid w:val="00A028EF"/>
    <w:rsid w:val="00A04479"/>
    <w:rsid w:val="00A05934"/>
    <w:rsid w:val="00A11978"/>
    <w:rsid w:val="00A11DFE"/>
    <w:rsid w:val="00A143A9"/>
    <w:rsid w:val="00A144C2"/>
    <w:rsid w:val="00A20494"/>
    <w:rsid w:val="00A2080C"/>
    <w:rsid w:val="00A213CE"/>
    <w:rsid w:val="00A2211E"/>
    <w:rsid w:val="00A259A3"/>
    <w:rsid w:val="00A27F48"/>
    <w:rsid w:val="00A30752"/>
    <w:rsid w:val="00A314F9"/>
    <w:rsid w:val="00A33B07"/>
    <w:rsid w:val="00A36AC5"/>
    <w:rsid w:val="00A405BE"/>
    <w:rsid w:val="00A41634"/>
    <w:rsid w:val="00A421A1"/>
    <w:rsid w:val="00A4277C"/>
    <w:rsid w:val="00A43B7E"/>
    <w:rsid w:val="00A4434E"/>
    <w:rsid w:val="00A44B4E"/>
    <w:rsid w:val="00A50B4F"/>
    <w:rsid w:val="00A519F4"/>
    <w:rsid w:val="00A533E9"/>
    <w:rsid w:val="00A53F4A"/>
    <w:rsid w:val="00A552CA"/>
    <w:rsid w:val="00A56479"/>
    <w:rsid w:val="00A56ECA"/>
    <w:rsid w:val="00A63E1A"/>
    <w:rsid w:val="00A6543B"/>
    <w:rsid w:val="00A65EB9"/>
    <w:rsid w:val="00A66352"/>
    <w:rsid w:val="00A677D1"/>
    <w:rsid w:val="00A725EC"/>
    <w:rsid w:val="00A75B5F"/>
    <w:rsid w:val="00A76E36"/>
    <w:rsid w:val="00A77568"/>
    <w:rsid w:val="00A81A07"/>
    <w:rsid w:val="00A821FA"/>
    <w:rsid w:val="00A82ABE"/>
    <w:rsid w:val="00A839A2"/>
    <w:rsid w:val="00A9576E"/>
    <w:rsid w:val="00A97DF2"/>
    <w:rsid w:val="00AA40B4"/>
    <w:rsid w:val="00AA691B"/>
    <w:rsid w:val="00AA697D"/>
    <w:rsid w:val="00AA75B8"/>
    <w:rsid w:val="00AB1BEA"/>
    <w:rsid w:val="00AB2709"/>
    <w:rsid w:val="00AB2F94"/>
    <w:rsid w:val="00AB459D"/>
    <w:rsid w:val="00AB4CBE"/>
    <w:rsid w:val="00AB79D2"/>
    <w:rsid w:val="00AC0B75"/>
    <w:rsid w:val="00AC12D4"/>
    <w:rsid w:val="00AC24E1"/>
    <w:rsid w:val="00AC3ABE"/>
    <w:rsid w:val="00AC443E"/>
    <w:rsid w:val="00AC4587"/>
    <w:rsid w:val="00AC52E1"/>
    <w:rsid w:val="00AC6B9B"/>
    <w:rsid w:val="00AD263C"/>
    <w:rsid w:val="00AD29CA"/>
    <w:rsid w:val="00AD2FBC"/>
    <w:rsid w:val="00AD372C"/>
    <w:rsid w:val="00AD480F"/>
    <w:rsid w:val="00AE0EEC"/>
    <w:rsid w:val="00AE0F1D"/>
    <w:rsid w:val="00AE36C8"/>
    <w:rsid w:val="00AE3851"/>
    <w:rsid w:val="00AE5251"/>
    <w:rsid w:val="00AE7C96"/>
    <w:rsid w:val="00AF18CF"/>
    <w:rsid w:val="00AF4331"/>
    <w:rsid w:val="00AF4B31"/>
    <w:rsid w:val="00AF599D"/>
    <w:rsid w:val="00AF5F60"/>
    <w:rsid w:val="00B04586"/>
    <w:rsid w:val="00B05842"/>
    <w:rsid w:val="00B07D6C"/>
    <w:rsid w:val="00B12FC3"/>
    <w:rsid w:val="00B15E41"/>
    <w:rsid w:val="00B203B3"/>
    <w:rsid w:val="00B21243"/>
    <w:rsid w:val="00B234E2"/>
    <w:rsid w:val="00B268A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44E2"/>
    <w:rsid w:val="00B47F73"/>
    <w:rsid w:val="00B5052F"/>
    <w:rsid w:val="00B52865"/>
    <w:rsid w:val="00B5737A"/>
    <w:rsid w:val="00B574D2"/>
    <w:rsid w:val="00B578DA"/>
    <w:rsid w:val="00B6216E"/>
    <w:rsid w:val="00B624D2"/>
    <w:rsid w:val="00B62D65"/>
    <w:rsid w:val="00B64AE4"/>
    <w:rsid w:val="00B67CFB"/>
    <w:rsid w:val="00B72183"/>
    <w:rsid w:val="00B72D06"/>
    <w:rsid w:val="00B73D29"/>
    <w:rsid w:val="00B74B9A"/>
    <w:rsid w:val="00B76B85"/>
    <w:rsid w:val="00B8365E"/>
    <w:rsid w:val="00B84015"/>
    <w:rsid w:val="00B8440B"/>
    <w:rsid w:val="00B8477A"/>
    <w:rsid w:val="00B849F6"/>
    <w:rsid w:val="00B85F7D"/>
    <w:rsid w:val="00B877EE"/>
    <w:rsid w:val="00B91682"/>
    <w:rsid w:val="00B97F07"/>
    <w:rsid w:val="00BA2E72"/>
    <w:rsid w:val="00BA74AB"/>
    <w:rsid w:val="00BB0EBA"/>
    <w:rsid w:val="00BB3E90"/>
    <w:rsid w:val="00BB4C5B"/>
    <w:rsid w:val="00BB5323"/>
    <w:rsid w:val="00BB76C1"/>
    <w:rsid w:val="00BB7FB2"/>
    <w:rsid w:val="00BC016A"/>
    <w:rsid w:val="00BC2AA6"/>
    <w:rsid w:val="00BC3775"/>
    <w:rsid w:val="00BC4163"/>
    <w:rsid w:val="00BC4745"/>
    <w:rsid w:val="00BD0E8B"/>
    <w:rsid w:val="00BD34DE"/>
    <w:rsid w:val="00BD3E9B"/>
    <w:rsid w:val="00BD66BD"/>
    <w:rsid w:val="00BE4218"/>
    <w:rsid w:val="00BE636A"/>
    <w:rsid w:val="00BF01AE"/>
    <w:rsid w:val="00BF048A"/>
    <w:rsid w:val="00BF1A31"/>
    <w:rsid w:val="00BF272D"/>
    <w:rsid w:val="00BF4BE6"/>
    <w:rsid w:val="00C014C6"/>
    <w:rsid w:val="00C02A50"/>
    <w:rsid w:val="00C02BFE"/>
    <w:rsid w:val="00C0623C"/>
    <w:rsid w:val="00C14E5C"/>
    <w:rsid w:val="00C166AB"/>
    <w:rsid w:val="00C2015D"/>
    <w:rsid w:val="00C21706"/>
    <w:rsid w:val="00C25042"/>
    <w:rsid w:val="00C25D94"/>
    <w:rsid w:val="00C2619B"/>
    <w:rsid w:val="00C27B7E"/>
    <w:rsid w:val="00C307E0"/>
    <w:rsid w:val="00C30D49"/>
    <w:rsid w:val="00C3292B"/>
    <w:rsid w:val="00C349A3"/>
    <w:rsid w:val="00C34FC5"/>
    <w:rsid w:val="00C41A80"/>
    <w:rsid w:val="00C42935"/>
    <w:rsid w:val="00C46DF5"/>
    <w:rsid w:val="00C46F63"/>
    <w:rsid w:val="00C473E5"/>
    <w:rsid w:val="00C50610"/>
    <w:rsid w:val="00C5339D"/>
    <w:rsid w:val="00C56287"/>
    <w:rsid w:val="00C5650E"/>
    <w:rsid w:val="00C56643"/>
    <w:rsid w:val="00C60FE2"/>
    <w:rsid w:val="00C64BCD"/>
    <w:rsid w:val="00C66B33"/>
    <w:rsid w:val="00C66CBC"/>
    <w:rsid w:val="00C721E3"/>
    <w:rsid w:val="00C726B8"/>
    <w:rsid w:val="00C72909"/>
    <w:rsid w:val="00C74015"/>
    <w:rsid w:val="00C81345"/>
    <w:rsid w:val="00C83B44"/>
    <w:rsid w:val="00C8472A"/>
    <w:rsid w:val="00C86AD7"/>
    <w:rsid w:val="00C86C4D"/>
    <w:rsid w:val="00C87459"/>
    <w:rsid w:val="00C87700"/>
    <w:rsid w:val="00C87818"/>
    <w:rsid w:val="00C87FB9"/>
    <w:rsid w:val="00C90B69"/>
    <w:rsid w:val="00C915E7"/>
    <w:rsid w:val="00C92432"/>
    <w:rsid w:val="00C9792A"/>
    <w:rsid w:val="00C97DAC"/>
    <w:rsid w:val="00CA090E"/>
    <w:rsid w:val="00CA1226"/>
    <w:rsid w:val="00CA34ED"/>
    <w:rsid w:val="00CA3C5C"/>
    <w:rsid w:val="00CA46FC"/>
    <w:rsid w:val="00CA4ABE"/>
    <w:rsid w:val="00CA4F92"/>
    <w:rsid w:val="00CA56A3"/>
    <w:rsid w:val="00CB2D1B"/>
    <w:rsid w:val="00CB3760"/>
    <w:rsid w:val="00CB70E4"/>
    <w:rsid w:val="00CB76F0"/>
    <w:rsid w:val="00CC382F"/>
    <w:rsid w:val="00CD586C"/>
    <w:rsid w:val="00CD7FEA"/>
    <w:rsid w:val="00CE08AE"/>
    <w:rsid w:val="00CE3920"/>
    <w:rsid w:val="00CE49C2"/>
    <w:rsid w:val="00CE6342"/>
    <w:rsid w:val="00CE6370"/>
    <w:rsid w:val="00CF3FA5"/>
    <w:rsid w:val="00CF4CE3"/>
    <w:rsid w:val="00CF526E"/>
    <w:rsid w:val="00CF639D"/>
    <w:rsid w:val="00CF6CA0"/>
    <w:rsid w:val="00D00617"/>
    <w:rsid w:val="00D01C22"/>
    <w:rsid w:val="00D0312D"/>
    <w:rsid w:val="00D03F5B"/>
    <w:rsid w:val="00D046E7"/>
    <w:rsid w:val="00D061E4"/>
    <w:rsid w:val="00D06C66"/>
    <w:rsid w:val="00D10A75"/>
    <w:rsid w:val="00D1310D"/>
    <w:rsid w:val="00D16A17"/>
    <w:rsid w:val="00D16A87"/>
    <w:rsid w:val="00D209B9"/>
    <w:rsid w:val="00D22250"/>
    <w:rsid w:val="00D22320"/>
    <w:rsid w:val="00D22F5B"/>
    <w:rsid w:val="00D26E83"/>
    <w:rsid w:val="00D3011D"/>
    <w:rsid w:val="00D3088F"/>
    <w:rsid w:val="00D30994"/>
    <w:rsid w:val="00D3318D"/>
    <w:rsid w:val="00D34F14"/>
    <w:rsid w:val="00D35198"/>
    <w:rsid w:val="00D35318"/>
    <w:rsid w:val="00D35707"/>
    <w:rsid w:val="00D360D7"/>
    <w:rsid w:val="00D367F6"/>
    <w:rsid w:val="00D3731A"/>
    <w:rsid w:val="00D377BF"/>
    <w:rsid w:val="00D41104"/>
    <w:rsid w:val="00D428FD"/>
    <w:rsid w:val="00D4446E"/>
    <w:rsid w:val="00D44D70"/>
    <w:rsid w:val="00D4592B"/>
    <w:rsid w:val="00D522D1"/>
    <w:rsid w:val="00D569F1"/>
    <w:rsid w:val="00D621F4"/>
    <w:rsid w:val="00D674D3"/>
    <w:rsid w:val="00D72EB6"/>
    <w:rsid w:val="00D7461F"/>
    <w:rsid w:val="00D75AD4"/>
    <w:rsid w:val="00D75E2A"/>
    <w:rsid w:val="00D76E92"/>
    <w:rsid w:val="00D81D45"/>
    <w:rsid w:val="00D838E3"/>
    <w:rsid w:val="00D91C81"/>
    <w:rsid w:val="00D94169"/>
    <w:rsid w:val="00DB07B7"/>
    <w:rsid w:val="00DC3174"/>
    <w:rsid w:val="00DC5FD3"/>
    <w:rsid w:val="00DD03AF"/>
    <w:rsid w:val="00DD0D73"/>
    <w:rsid w:val="00DD3D81"/>
    <w:rsid w:val="00DD3F42"/>
    <w:rsid w:val="00DD4507"/>
    <w:rsid w:val="00DE0A9B"/>
    <w:rsid w:val="00DE11F6"/>
    <w:rsid w:val="00DE1B9F"/>
    <w:rsid w:val="00DE27F5"/>
    <w:rsid w:val="00DE335B"/>
    <w:rsid w:val="00DE710A"/>
    <w:rsid w:val="00DF2165"/>
    <w:rsid w:val="00DF3A96"/>
    <w:rsid w:val="00DF585B"/>
    <w:rsid w:val="00E00CBD"/>
    <w:rsid w:val="00E0366D"/>
    <w:rsid w:val="00E056F4"/>
    <w:rsid w:val="00E05D22"/>
    <w:rsid w:val="00E05EA7"/>
    <w:rsid w:val="00E23BE3"/>
    <w:rsid w:val="00E2525C"/>
    <w:rsid w:val="00E26164"/>
    <w:rsid w:val="00E30D92"/>
    <w:rsid w:val="00E31A35"/>
    <w:rsid w:val="00E37765"/>
    <w:rsid w:val="00E40137"/>
    <w:rsid w:val="00E42031"/>
    <w:rsid w:val="00E43BAB"/>
    <w:rsid w:val="00E4591C"/>
    <w:rsid w:val="00E46AA8"/>
    <w:rsid w:val="00E53613"/>
    <w:rsid w:val="00E5639B"/>
    <w:rsid w:val="00E60E43"/>
    <w:rsid w:val="00E61C68"/>
    <w:rsid w:val="00E62156"/>
    <w:rsid w:val="00E62885"/>
    <w:rsid w:val="00E635B7"/>
    <w:rsid w:val="00E65191"/>
    <w:rsid w:val="00E671FB"/>
    <w:rsid w:val="00E71AA7"/>
    <w:rsid w:val="00E71DBA"/>
    <w:rsid w:val="00E72727"/>
    <w:rsid w:val="00E80D27"/>
    <w:rsid w:val="00E810FA"/>
    <w:rsid w:val="00E81E76"/>
    <w:rsid w:val="00E8463C"/>
    <w:rsid w:val="00E85D08"/>
    <w:rsid w:val="00E87F08"/>
    <w:rsid w:val="00E9063E"/>
    <w:rsid w:val="00E90A38"/>
    <w:rsid w:val="00E9286C"/>
    <w:rsid w:val="00E92E19"/>
    <w:rsid w:val="00E942E6"/>
    <w:rsid w:val="00E94F41"/>
    <w:rsid w:val="00E954DA"/>
    <w:rsid w:val="00EA2327"/>
    <w:rsid w:val="00EA2581"/>
    <w:rsid w:val="00EA493A"/>
    <w:rsid w:val="00EB1796"/>
    <w:rsid w:val="00EB1E34"/>
    <w:rsid w:val="00EB73C0"/>
    <w:rsid w:val="00EB74C2"/>
    <w:rsid w:val="00EC043D"/>
    <w:rsid w:val="00EC1E73"/>
    <w:rsid w:val="00EC2CF8"/>
    <w:rsid w:val="00EC4E3E"/>
    <w:rsid w:val="00EC7A29"/>
    <w:rsid w:val="00ED122D"/>
    <w:rsid w:val="00ED1BE3"/>
    <w:rsid w:val="00ED262E"/>
    <w:rsid w:val="00ED2E05"/>
    <w:rsid w:val="00ED70EB"/>
    <w:rsid w:val="00ED73BE"/>
    <w:rsid w:val="00EE10AF"/>
    <w:rsid w:val="00EE24D7"/>
    <w:rsid w:val="00EE4EB5"/>
    <w:rsid w:val="00EE7E49"/>
    <w:rsid w:val="00EF055D"/>
    <w:rsid w:val="00EF4A4E"/>
    <w:rsid w:val="00EF5ACC"/>
    <w:rsid w:val="00EF7052"/>
    <w:rsid w:val="00EF7C0B"/>
    <w:rsid w:val="00F02807"/>
    <w:rsid w:val="00F05435"/>
    <w:rsid w:val="00F074D2"/>
    <w:rsid w:val="00F113A7"/>
    <w:rsid w:val="00F160CD"/>
    <w:rsid w:val="00F17632"/>
    <w:rsid w:val="00F214D4"/>
    <w:rsid w:val="00F21F53"/>
    <w:rsid w:val="00F30927"/>
    <w:rsid w:val="00F322F1"/>
    <w:rsid w:val="00F3471E"/>
    <w:rsid w:val="00F3683C"/>
    <w:rsid w:val="00F37FEC"/>
    <w:rsid w:val="00F4356A"/>
    <w:rsid w:val="00F57AFF"/>
    <w:rsid w:val="00F57F14"/>
    <w:rsid w:val="00F607DA"/>
    <w:rsid w:val="00F6282B"/>
    <w:rsid w:val="00F668D6"/>
    <w:rsid w:val="00F77620"/>
    <w:rsid w:val="00F82916"/>
    <w:rsid w:val="00F837F8"/>
    <w:rsid w:val="00F843DF"/>
    <w:rsid w:val="00F85B6A"/>
    <w:rsid w:val="00F86291"/>
    <w:rsid w:val="00F86E39"/>
    <w:rsid w:val="00F93882"/>
    <w:rsid w:val="00FA02D9"/>
    <w:rsid w:val="00FA4E78"/>
    <w:rsid w:val="00FB1A9D"/>
    <w:rsid w:val="00FB4746"/>
    <w:rsid w:val="00FB47D1"/>
    <w:rsid w:val="00FB6506"/>
    <w:rsid w:val="00FB7512"/>
    <w:rsid w:val="00FC2485"/>
    <w:rsid w:val="00FC30EE"/>
    <w:rsid w:val="00FC36CB"/>
    <w:rsid w:val="00FC4DE2"/>
    <w:rsid w:val="00FC64E9"/>
    <w:rsid w:val="00FD062E"/>
    <w:rsid w:val="00FD2714"/>
    <w:rsid w:val="00FD2A4A"/>
    <w:rsid w:val="00FD590C"/>
    <w:rsid w:val="00FD6A5E"/>
    <w:rsid w:val="00FD7C6C"/>
    <w:rsid w:val="00FE07D1"/>
    <w:rsid w:val="00FE140B"/>
    <w:rsid w:val="00FE272C"/>
    <w:rsid w:val="00FF1D6A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5H3FFX7VTXFQ-113-2</_dlc_DocId>
    <_dlc_DocIdUrl xmlns="f1c2670d-76f3-403b-9d2f-38b517d5f26d">
      <Url>https://portal.swccd.edu/Committees/AcaSen/_layouts/DocIdRedir.aspx?ID=5H3FFX7VTXFQ-113-2</Url>
      <Description>5H3FFX7VTXFQ-113-2</Description>
    </_dlc_DocIdUrl>
    <RoutingContentType xmlns="http://schemas.microsoft.com/sharepoint/v3">Template</RoutingContent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A1EE7C-271A-4C51-BF56-BF306257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3B0EB0-AA53-4012-9C64-B74DE0F0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1418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MeetingMinutesTemplate</vt:lpstr>
    </vt:vector>
  </TitlesOfParts>
  <Company>Microsoft Corporation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MeetingMinutesTemplate</dc:title>
  <dc:creator>clesh</dc:creator>
  <cp:lastModifiedBy>aislas</cp:lastModifiedBy>
  <cp:revision>2</cp:revision>
  <cp:lastPrinted>2013-10-22T16:28:00Z</cp:lastPrinted>
  <dcterms:created xsi:type="dcterms:W3CDTF">2014-01-08T18:49:00Z</dcterms:created>
  <dcterms:modified xsi:type="dcterms:W3CDTF">2014-01-08T18:49:00Z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0x0101008710DF0C1002064EB82080212CB81F8A</vt:lpwstr>
  </property>
  <property fmtid="{D5CDD505-2E9C-101B-9397-08002B2CF9AE}" pid="4" name="_dlc_DocIdItemGuid">
    <vt:lpwstr>de7b5e75-3836-4cb1-8a1c-46f5a8c50009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