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9" w:type="dxa"/>
        <w:jc w:val="center"/>
        <w:tblInd w:w="84" w:type="dxa"/>
        <w:tblLayout w:type="fixed"/>
        <w:tblCellMar>
          <w:top w:w="14" w:type="dxa"/>
          <w:left w:w="86" w:type="dxa"/>
          <w:bottom w:w="14" w:type="dxa"/>
          <w:right w:w="86" w:type="dxa"/>
        </w:tblCellMar>
        <w:tblLook w:val="0600" w:firstRow="0" w:lastRow="0" w:firstColumn="0" w:lastColumn="0" w:noHBand="1" w:noVBand="1"/>
      </w:tblPr>
      <w:tblGrid>
        <w:gridCol w:w="1715"/>
        <w:gridCol w:w="2849"/>
        <w:gridCol w:w="3401"/>
        <w:gridCol w:w="2661"/>
        <w:gridCol w:w="33"/>
      </w:tblGrid>
      <w:tr w:rsidR="000D7DC7" w:rsidRPr="002462A5" w:rsidTr="00A24101">
        <w:trPr>
          <w:gridAfter w:val="1"/>
          <w:wAfter w:w="33" w:type="dxa"/>
          <w:trHeight w:val="331"/>
          <w:jc w:val="center"/>
        </w:trPr>
        <w:tc>
          <w:tcPr>
            <w:tcW w:w="10626" w:type="dxa"/>
            <w:gridSpan w:val="4"/>
            <w:shd w:val="clear" w:color="auto" w:fill="auto"/>
            <w:tcMar>
              <w:left w:w="0" w:type="dxa"/>
            </w:tcMar>
            <w:vAlign w:val="center"/>
          </w:tcPr>
          <w:p w:rsidR="000D7DC7" w:rsidRDefault="000D7DC7" w:rsidP="006D5CF3">
            <w:pPr>
              <w:pStyle w:val="Heading1"/>
              <w:jc w:val="center"/>
            </w:pPr>
            <w:r>
              <w:t>Academic Senate Committee</w:t>
            </w:r>
            <w:r w:rsidRPr="002462A5">
              <w:br/>
              <w:t>Minutes</w:t>
            </w:r>
          </w:p>
        </w:tc>
      </w:tr>
      <w:tr w:rsidR="000D7DC7" w:rsidRPr="002462A5" w:rsidTr="00A24101">
        <w:trPr>
          <w:gridAfter w:val="1"/>
          <w:wAfter w:w="33" w:type="dxa"/>
          <w:trHeight w:val="157"/>
          <w:jc w:val="center"/>
        </w:trPr>
        <w:tc>
          <w:tcPr>
            <w:tcW w:w="4564" w:type="dxa"/>
            <w:gridSpan w:val="2"/>
            <w:shd w:val="clear" w:color="auto" w:fill="auto"/>
            <w:tcMar>
              <w:left w:w="0" w:type="dxa"/>
            </w:tcMar>
            <w:vAlign w:val="center"/>
          </w:tcPr>
          <w:p w:rsidR="000D7DC7" w:rsidRPr="002462A5" w:rsidRDefault="000D23B0" w:rsidP="007F44BC">
            <w:pPr>
              <w:pStyle w:val="Heading4"/>
              <w:framePr w:hSpace="0" w:wrap="auto" w:vAnchor="margin" w:hAnchor="text" w:xAlign="left" w:yAlign="inline"/>
              <w:suppressOverlap w:val="0"/>
            </w:pPr>
            <w:r>
              <w:t>april 8</w:t>
            </w:r>
            <w:r w:rsidR="000F7247">
              <w:t>, 2014</w:t>
            </w:r>
          </w:p>
        </w:tc>
        <w:tc>
          <w:tcPr>
            <w:tcW w:w="3401" w:type="dxa"/>
            <w:shd w:val="clear" w:color="auto" w:fill="auto"/>
            <w:tcMar>
              <w:left w:w="0" w:type="dxa"/>
            </w:tcMar>
            <w:vAlign w:val="center"/>
          </w:tcPr>
          <w:p w:rsidR="000D7DC7" w:rsidRPr="002462A5" w:rsidRDefault="000D7DC7" w:rsidP="005052C5">
            <w:pPr>
              <w:pStyle w:val="Heading4"/>
              <w:framePr w:hSpace="0" w:wrap="auto" w:vAnchor="margin" w:hAnchor="text" w:xAlign="left" w:yAlign="inline"/>
              <w:suppressOverlap w:val="0"/>
            </w:pPr>
            <w:r>
              <w:t>11:00-11:50 a.m.</w:t>
            </w:r>
          </w:p>
        </w:tc>
        <w:tc>
          <w:tcPr>
            <w:tcW w:w="2661" w:type="dxa"/>
            <w:shd w:val="clear" w:color="auto" w:fill="auto"/>
            <w:tcMar>
              <w:left w:w="0" w:type="dxa"/>
            </w:tcMar>
            <w:vAlign w:val="center"/>
          </w:tcPr>
          <w:p w:rsidR="000D7DC7" w:rsidRDefault="000D7DC7">
            <w:pPr>
              <w:pStyle w:val="Heading5"/>
            </w:pPr>
            <w:r>
              <w:t xml:space="preserve">L </w:t>
            </w:r>
            <w:r w:rsidR="009867B7">
              <w:t>246</w:t>
            </w:r>
          </w:p>
        </w:tc>
      </w:tr>
      <w:tr w:rsidR="000D7DC7" w:rsidRPr="002462A5" w:rsidTr="00A24101">
        <w:trPr>
          <w:trHeight w:val="207"/>
          <w:jc w:val="center"/>
        </w:trPr>
        <w:tc>
          <w:tcPr>
            <w:tcW w:w="1715" w:type="dxa"/>
            <w:tcBorders>
              <w:top w:val="single" w:sz="12" w:space="0" w:color="999999"/>
              <w:left w:val="single" w:sz="4" w:space="0" w:color="C0C0C0"/>
              <w:bottom w:val="single" w:sz="4" w:space="0" w:color="C0C0C0"/>
              <w:right w:val="single" w:sz="4" w:space="0" w:color="C0C0C0"/>
            </w:tcBorders>
            <w:shd w:val="clear" w:color="auto" w:fill="F2F2F2" w:themeFill="background1" w:themeFillShade="F2"/>
            <w:vAlign w:val="center"/>
          </w:tcPr>
          <w:p w:rsidR="000D7DC7" w:rsidRPr="002462A5" w:rsidRDefault="000D7DC7" w:rsidP="006D5CF3">
            <w:pPr>
              <w:pStyle w:val="AllCapsHeading"/>
              <w:rPr>
                <w:rFonts w:cs="Tahoma"/>
                <w:color w:val="auto"/>
              </w:rPr>
            </w:pPr>
            <w:r>
              <w:rPr>
                <w:rFonts w:cs="Tahoma"/>
                <w:color w:val="auto"/>
              </w:rPr>
              <w:t>note taker</w:t>
            </w:r>
          </w:p>
        </w:tc>
        <w:tc>
          <w:tcPr>
            <w:tcW w:w="8944"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rsidR="000D7DC7" w:rsidRDefault="000D7DC7" w:rsidP="007D1066">
            <w:pPr>
              <w:pStyle w:val="AllCapsHeading"/>
              <w:rPr>
                <w:rFonts w:cs="Tahoma"/>
                <w:color w:val="auto"/>
              </w:rPr>
            </w:pPr>
            <w:r>
              <w:rPr>
                <w:rFonts w:cs="Tahoma"/>
                <w:color w:val="auto"/>
              </w:rPr>
              <w:t xml:space="preserve">respectfully submitted by Caree Lesh &amp; angie </w:t>
            </w:r>
            <w:r w:rsidR="007D1066">
              <w:rPr>
                <w:rFonts w:cs="Tahoma"/>
                <w:color w:val="auto"/>
              </w:rPr>
              <w:t>Arietti</w:t>
            </w:r>
          </w:p>
        </w:tc>
      </w:tr>
      <w:tr w:rsidR="000F7247" w:rsidRPr="002462A5" w:rsidTr="00A24101">
        <w:trPr>
          <w:trHeight w:val="327"/>
          <w:jc w:val="center"/>
        </w:trPr>
        <w:tc>
          <w:tcPr>
            <w:tcW w:w="1715" w:type="dxa"/>
            <w:vMerge w:val="restart"/>
            <w:tcBorders>
              <w:top w:val="single" w:sz="4" w:space="0" w:color="C0C0C0"/>
              <w:left w:val="single" w:sz="4" w:space="0" w:color="C0C0C0"/>
              <w:right w:val="single" w:sz="4" w:space="0" w:color="C0C0C0"/>
            </w:tcBorders>
            <w:shd w:val="clear" w:color="auto" w:fill="F2F2F2" w:themeFill="background1" w:themeFillShade="F2"/>
            <w:vAlign w:val="center"/>
          </w:tcPr>
          <w:p w:rsidR="000F7247" w:rsidRPr="001D4A23" w:rsidRDefault="000F7247" w:rsidP="006D5CF3">
            <w:pPr>
              <w:pStyle w:val="AllCapsHeading"/>
              <w:rPr>
                <w:rFonts w:cs="Tahoma"/>
                <w:color w:val="auto"/>
                <w:sz w:val="24"/>
                <w:szCs w:val="24"/>
              </w:rPr>
            </w:pPr>
            <w:r w:rsidRPr="001D4A23">
              <w:rPr>
                <w:rFonts w:cs="Tahoma"/>
                <w:color w:val="auto"/>
                <w:sz w:val="24"/>
                <w:szCs w:val="24"/>
              </w:rPr>
              <w:t>Attendees</w:t>
            </w: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0F7247" w:rsidRPr="00E975AC" w:rsidRDefault="000F7247" w:rsidP="003824AA">
            <w:pPr>
              <w:jc w:val="center"/>
              <w:rPr>
                <w:sz w:val="20"/>
                <w:szCs w:val="20"/>
              </w:rPr>
            </w:pPr>
            <w:r w:rsidRPr="00E975AC">
              <w:rPr>
                <w:sz w:val="20"/>
                <w:szCs w:val="20"/>
              </w:rPr>
              <w:t>Andrade-Robledo, Margarita</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0F7247" w:rsidRPr="004E23F5" w:rsidRDefault="000F7247" w:rsidP="003824AA">
            <w:pPr>
              <w:jc w:val="center"/>
              <w:rPr>
                <w:sz w:val="20"/>
                <w:szCs w:val="20"/>
              </w:rPr>
            </w:pPr>
            <w:r w:rsidRPr="004E23F5">
              <w:rPr>
                <w:sz w:val="20"/>
                <w:szCs w:val="20"/>
              </w:rPr>
              <w:t>Jones, Linda</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0F7247" w:rsidRPr="00420760" w:rsidRDefault="008A773A" w:rsidP="003824AA">
            <w:pPr>
              <w:keepNext/>
              <w:keepLines/>
              <w:spacing w:before="20"/>
              <w:jc w:val="center"/>
              <w:outlineLvl w:val="6"/>
              <w:rPr>
                <w:color w:val="FF0000"/>
                <w:sz w:val="20"/>
                <w:szCs w:val="20"/>
              </w:rPr>
            </w:pPr>
            <w:r w:rsidRPr="00A65EB9">
              <w:rPr>
                <w:sz w:val="20"/>
                <w:szCs w:val="20"/>
              </w:rPr>
              <w:t>Quan, Nghiep</w:t>
            </w:r>
            <w:r w:rsidRPr="008A773A" w:rsidDel="008A773A">
              <w:rPr>
                <w:color w:val="FF0000"/>
                <w:sz w:val="20"/>
                <w:szCs w:val="20"/>
              </w:rPr>
              <w:t xml:space="preserve"> </w:t>
            </w:r>
          </w:p>
        </w:tc>
      </w:tr>
      <w:tr w:rsidR="008A773A" w:rsidRPr="002462A5" w:rsidTr="00A24101">
        <w:trPr>
          <w:trHeight w:val="166"/>
          <w:jc w:val="center"/>
        </w:trPr>
        <w:tc>
          <w:tcPr>
            <w:tcW w:w="1715" w:type="dxa"/>
            <w:vMerge/>
            <w:tcBorders>
              <w:left w:val="single" w:sz="4" w:space="0" w:color="C0C0C0"/>
              <w:right w:val="single" w:sz="4" w:space="0" w:color="C0C0C0"/>
            </w:tcBorders>
            <w:shd w:val="clear" w:color="auto" w:fill="F2F2F2" w:themeFill="background1" w:themeFillShade="F2"/>
            <w:vAlign w:val="center"/>
          </w:tcPr>
          <w:p w:rsidR="008A773A" w:rsidRPr="001D4A23" w:rsidRDefault="008A773A" w:rsidP="006D5CF3">
            <w:pPr>
              <w:pStyle w:val="AllCapsHeading"/>
              <w:rPr>
                <w:rFonts w:cs="Tahoma"/>
                <w:color w:val="auto"/>
                <w:sz w:val="24"/>
                <w:szCs w:val="24"/>
              </w:rPr>
            </w:pP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A65EB9" w:rsidRDefault="008A773A" w:rsidP="00B07D6C">
            <w:pPr>
              <w:jc w:val="center"/>
              <w:rPr>
                <w:sz w:val="20"/>
                <w:szCs w:val="20"/>
              </w:rPr>
            </w:pPr>
            <w:r w:rsidRPr="00A65EB9">
              <w:rPr>
                <w:color w:val="FF0000"/>
                <w:sz w:val="20"/>
                <w:szCs w:val="20"/>
              </w:rPr>
              <w:t>Beach, Randy</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0D23B0" w:rsidRDefault="008A773A" w:rsidP="00B07D6C">
            <w:pPr>
              <w:jc w:val="center"/>
              <w:rPr>
                <w:sz w:val="20"/>
                <w:szCs w:val="20"/>
              </w:rPr>
            </w:pPr>
            <w:r w:rsidRPr="000D23B0">
              <w:rPr>
                <w:color w:val="FF0000"/>
                <w:sz w:val="20"/>
                <w:szCs w:val="20"/>
              </w:rPr>
              <w:t>Lesh, Caree</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8A773A" w:rsidRPr="000D23B0" w:rsidRDefault="008A773A" w:rsidP="003824AA">
            <w:pPr>
              <w:jc w:val="center"/>
              <w:rPr>
                <w:sz w:val="20"/>
                <w:szCs w:val="20"/>
              </w:rPr>
            </w:pPr>
            <w:r w:rsidRPr="000D23B0">
              <w:rPr>
                <w:color w:val="FF0000"/>
                <w:sz w:val="20"/>
                <w:szCs w:val="20"/>
              </w:rPr>
              <w:t xml:space="preserve">Rempt, Andrew </w:t>
            </w:r>
          </w:p>
        </w:tc>
      </w:tr>
      <w:tr w:rsidR="008A773A" w:rsidRPr="002462A5" w:rsidTr="00A24101">
        <w:trPr>
          <w:trHeight w:val="166"/>
          <w:jc w:val="center"/>
        </w:trPr>
        <w:tc>
          <w:tcPr>
            <w:tcW w:w="1715" w:type="dxa"/>
            <w:vMerge/>
            <w:tcBorders>
              <w:left w:val="single" w:sz="4" w:space="0" w:color="C0C0C0"/>
              <w:right w:val="single" w:sz="4" w:space="0" w:color="C0C0C0"/>
            </w:tcBorders>
            <w:shd w:val="clear" w:color="auto" w:fill="F2F2F2" w:themeFill="background1" w:themeFillShade="F2"/>
            <w:vAlign w:val="center"/>
          </w:tcPr>
          <w:p w:rsidR="008A773A" w:rsidRPr="001D4A23" w:rsidRDefault="008A773A" w:rsidP="006D5CF3">
            <w:pPr>
              <w:pStyle w:val="AllCapsHeading"/>
              <w:rPr>
                <w:rFonts w:cs="Tahoma"/>
                <w:color w:val="auto"/>
                <w:sz w:val="24"/>
                <w:szCs w:val="24"/>
              </w:rPr>
            </w:pP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D161D3" w:rsidRDefault="008A773A" w:rsidP="00B07D6C">
            <w:pPr>
              <w:jc w:val="center"/>
              <w:rPr>
                <w:sz w:val="20"/>
                <w:szCs w:val="20"/>
              </w:rPr>
            </w:pPr>
            <w:r w:rsidRPr="00D161D3">
              <w:rPr>
                <w:sz w:val="20"/>
                <w:szCs w:val="20"/>
              </w:rPr>
              <w:t xml:space="preserve">Bloch, Maya  </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0D23B0" w:rsidRDefault="008A773A" w:rsidP="00B07D6C">
            <w:pPr>
              <w:jc w:val="center"/>
              <w:rPr>
                <w:color w:val="FF0000"/>
                <w:sz w:val="20"/>
                <w:szCs w:val="20"/>
              </w:rPr>
            </w:pPr>
            <w:r w:rsidRPr="000D23B0">
              <w:rPr>
                <w:sz w:val="20"/>
                <w:szCs w:val="20"/>
              </w:rPr>
              <w:t>Lewis, John</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8A773A" w:rsidRPr="00A842C7" w:rsidRDefault="00E622F9" w:rsidP="00E622F9">
            <w:pPr>
              <w:jc w:val="center"/>
              <w:rPr>
                <w:strike/>
                <w:sz w:val="20"/>
                <w:szCs w:val="20"/>
              </w:rPr>
            </w:pPr>
            <w:r w:rsidRPr="00CF07F1">
              <w:rPr>
                <w:strike/>
                <w:sz w:val="20"/>
                <w:szCs w:val="20"/>
              </w:rPr>
              <w:t>Salahuddin, Sheri</w:t>
            </w:r>
            <w:r w:rsidRPr="00E622F9">
              <w:rPr>
                <w:strike/>
                <w:sz w:val="20"/>
                <w:szCs w:val="20"/>
              </w:rPr>
              <w:t xml:space="preserve"> </w:t>
            </w:r>
          </w:p>
        </w:tc>
      </w:tr>
      <w:tr w:rsidR="008A773A" w:rsidRPr="002462A5" w:rsidTr="00A24101">
        <w:trPr>
          <w:trHeight w:val="166"/>
          <w:jc w:val="center"/>
        </w:trPr>
        <w:tc>
          <w:tcPr>
            <w:tcW w:w="1715" w:type="dxa"/>
            <w:vMerge/>
            <w:tcBorders>
              <w:left w:val="single" w:sz="4" w:space="0" w:color="C0C0C0"/>
              <w:right w:val="single" w:sz="4" w:space="0" w:color="C0C0C0"/>
            </w:tcBorders>
            <w:shd w:val="clear" w:color="auto" w:fill="F2F2F2" w:themeFill="background1" w:themeFillShade="F2"/>
            <w:vAlign w:val="center"/>
          </w:tcPr>
          <w:p w:rsidR="008A773A" w:rsidRPr="001D4A23" w:rsidRDefault="008A773A" w:rsidP="006D5CF3">
            <w:pPr>
              <w:pStyle w:val="AllCapsHeading"/>
              <w:rPr>
                <w:rFonts w:cs="Tahoma"/>
                <w:color w:val="auto"/>
                <w:sz w:val="24"/>
                <w:szCs w:val="24"/>
              </w:rPr>
            </w:pP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A24101" w:rsidRDefault="008A773A" w:rsidP="00B07D6C">
            <w:pPr>
              <w:jc w:val="center"/>
              <w:rPr>
                <w:color w:val="FF0000"/>
                <w:sz w:val="20"/>
                <w:szCs w:val="20"/>
              </w:rPr>
            </w:pPr>
            <w:r w:rsidRPr="00A24101">
              <w:rPr>
                <w:color w:val="FF0000"/>
                <w:sz w:val="20"/>
                <w:szCs w:val="20"/>
              </w:rPr>
              <w:t xml:space="preserve">Brenner, Susan </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0D23B0" w:rsidRDefault="008A773A" w:rsidP="007F3BD8">
            <w:pPr>
              <w:keepNext/>
              <w:keepLines/>
              <w:jc w:val="center"/>
              <w:outlineLvl w:val="6"/>
              <w:rPr>
                <w:sz w:val="20"/>
                <w:szCs w:val="20"/>
              </w:rPr>
            </w:pPr>
            <w:r w:rsidRPr="000D23B0">
              <w:rPr>
                <w:sz w:val="20"/>
                <w:szCs w:val="20"/>
              </w:rPr>
              <w:t>Lucas, Yvonne</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8A773A" w:rsidRPr="00A842C7" w:rsidRDefault="00E622F9" w:rsidP="00B07D6C">
            <w:pPr>
              <w:jc w:val="center"/>
              <w:rPr>
                <w:strike/>
                <w:sz w:val="20"/>
                <w:szCs w:val="20"/>
              </w:rPr>
            </w:pPr>
            <w:r w:rsidRPr="00CF07F1">
              <w:rPr>
                <w:strike/>
                <w:sz w:val="20"/>
                <w:szCs w:val="20"/>
              </w:rPr>
              <w:t>Salgado-Avalos, Francisco</w:t>
            </w:r>
            <w:r w:rsidRPr="00E622F9" w:rsidDel="00E622F9">
              <w:rPr>
                <w:strike/>
                <w:sz w:val="20"/>
                <w:szCs w:val="20"/>
              </w:rPr>
              <w:t xml:space="preserve"> </w:t>
            </w:r>
          </w:p>
        </w:tc>
      </w:tr>
      <w:tr w:rsidR="008A773A" w:rsidRPr="002462A5" w:rsidTr="00A24101">
        <w:trPr>
          <w:trHeight w:val="166"/>
          <w:jc w:val="center"/>
        </w:trPr>
        <w:tc>
          <w:tcPr>
            <w:tcW w:w="1715" w:type="dxa"/>
            <w:vMerge/>
            <w:tcBorders>
              <w:left w:val="single" w:sz="4" w:space="0" w:color="C0C0C0"/>
              <w:right w:val="single" w:sz="4" w:space="0" w:color="C0C0C0"/>
            </w:tcBorders>
            <w:shd w:val="clear" w:color="auto" w:fill="F2F2F2" w:themeFill="background1" w:themeFillShade="F2"/>
            <w:vAlign w:val="center"/>
          </w:tcPr>
          <w:p w:rsidR="008A773A" w:rsidRPr="001D4A23" w:rsidRDefault="008A773A" w:rsidP="006D5CF3">
            <w:pPr>
              <w:pStyle w:val="AllCapsHeading"/>
              <w:rPr>
                <w:rFonts w:cs="Tahoma"/>
                <w:color w:val="auto"/>
                <w:sz w:val="24"/>
                <w:szCs w:val="24"/>
              </w:rPr>
            </w:pP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A842C7" w:rsidRDefault="008A773A" w:rsidP="00B07D6C">
            <w:pPr>
              <w:jc w:val="center"/>
              <w:rPr>
                <w:strike/>
                <w:sz w:val="20"/>
                <w:szCs w:val="20"/>
              </w:rPr>
            </w:pPr>
            <w:r w:rsidRPr="00A842C7">
              <w:rPr>
                <w:strike/>
                <w:sz w:val="20"/>
                <w:szCs w:val="20"/>
              </w:rPr>
              <w:t>Carberry, Ed</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4E23F5" w:rsidRDefault="008A773A" w:rsidP="007F3BD8">
            <w:pPr>
              <w:keepNext/>
              <w:keepLines/>
              <w:jc w:val="center"/>
              <w:outlineLvl w:val="6"/>
              <w:rPr>
                <w:color w:val="FF0000"/>
                <w:sz w:val="20"/>
                <w:szCs w:val="20"/>
              </w:rPr>
            </w:pPr>
            <w:r w:rsidRPr="004E23F5">
              <w:rPr>
                <w:color w:val="FF0000"/>
                <w:sz w:val="20"/>
                <w:szCs w:val="20"/>
              </w:rPr>
              <w:t>Maag, Eric</w:t>
            </w:r>
            <w:r w:rsidRPr="004E23F5">
              <w:rPr>
                <w:sz w:val="20"/>
                <w:szCs w:val="20"/>
              </w:rPr>
              <w:t xml:space="preserve"> </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8A773A" w:rsidRPr="003824AA" w:rsidRDefault="008A773A" w:rsidP="00B07D6C">
            <w:pPr>
              <w:jc w:val="center"/>
              <w:rPr>
                <w:sz w:val="20"/>
                <w:szCs w:val="20"/>
              </w:rPr>
            </w:pPr>
            <w:r w:rsidRPr="00D67D9B">
              <w:rPr>
                <w:sz w:val="20"/>
                <w:szCs w:val="20"/>
              </w:rPr>
              <w:t xml:space="preserve">Speyrer, Michael </w:t>
            </w:r>
          </w:p>
        </w:tc>
      </w:tr>
      <w:tr w:rsidR="008A773A" w:rsidRPr="002462A5" w:rsidTr="00A24101">
        <w:trPr>
          <w:trHeight w:val="166"/>
          <w:jc w:val="center"/>
        </w:trPr>
        <w:tc>
          <w:tcPr>
            <w:tcW w:w="1715" w:type="dxa"/>
            <w:vMerge/>
            <w:tcBorders>
              <w:left w:val="single" w:sz="4" w:space="0" w:color="C0C0C0"/>
              <w:right w:val="single" w:sz="4" w:space="0" w:color="C0C0C0"/>
            </w:tcBorders>
            <w:shd w:val="clear" w:color="auto" w:fill="F2F2F2" w:themeFill="background1" w:themeFillShade="F2"/>
            <w:vAlign w:val="center"/>
          </w:tcPr>
          <w:p w:rsidR="008A773A" w:rsidRPr="001D4A23" w:rsidRDefault="008A773A" w:rsidP="006D5CF3">
            <w:pPr>
              <w:pStyle w:val="AllCapsHeading"/>
              <w:rPr>
                <w:rFonts w:cs="Tahoma"/>
                <w:color w:val="auto"/>
                <w:sz w:val="24"/>
                <w:szCs w:val="24"/>
              </w:rPr>
            </w:pP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7F3BD8" w:rsidRDefault="008A773A" w:rsidP="00B07D6C">
            <w:pPr>
              <w:jc w:val="center"/>
              <w:rPr>
                <w:sz w:val="20"/>
                <w:szCs w:val="20"/>
              </w:rPr>
            </w:pPr>
            <w:r w:rsidRPr="00447B87">
              <w:rPr>
                <w:sz w:val="20"/>
                <w:szCs w:val="20"/>
              </w:rPr>
              <w:t>Caschetta, Todd</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D67D9B" w:rsidRDefault="008A773A" w:rsidP="00B07D6C">
            <w:pPr>
              <w:jc w:val="center"/>
              <w:rPr>
                <w:color w:val="FF0000"/>
                <w:sz w:val="20"/>
                <w:szCs w:val="20"/>
              </w:rPr>
            </w:pPr>
            <w:r w:rsidRPr="00F80091">
              <w:rPr>
                <w:sz w:val="20"/>
                <w:szCs w:val="20"/>
              </w:rPr>
              <w:t>Martinez-Sanabria, Maria E.</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8A773A" w:rsidRPr="00CD07A3" w:rsidRDefault="008A773A" w:rsidP="00B07D6C">
            <w:pPr>
              <w:jc w:val="center"/>
              <w:rPr>
                <w:sz w:val="20"/>
                <w:szCs w:val="20"/>
              </w:rPr>
            </w:pPr>
            <w:r w:rsidRPr="00771E8D">
              <w:rPr>
                <w:color w:val="FF0000"/>
                <w:sz w:val="20"/>
                <w:szCs w:val="20"/>
              </w:rPr>
              <w:t xml:space="preserve">Stuart, Angelina </w:t>
            </w:r>
          </w:p>
        </w:tc>
      </w:tr>
      <w:tr w:rsidR="008A773A" w:rsidRPr="002462A5" w:rsidTr="00A24101">
        <w:trPr>
          <w:trHeight w:val="166"/>
          <w:jc w:val="center"/>
        </w:trPr>
        <w:tc>
          <w:tcPr>
            <w:tcW w:w="1715" w:type="dxa"/>
            <w:vMerge/>
            <w:tcBorders>
              <w:left w:val="single" w:sz="4" w:space="0" w:color="C0C0C0"/>
              <w:right w:val="single" w:sz="4" w:space="0" w:color="C0C0C0"/>
            </w:tcBorders>
            <w:shd w:val="clear" w:color="auto" w:fill="F2F2F2" w:themeFill="background1" w:themeFillShade="F2"/>
            <w:vAlign w:val="center"/>
          </w:tcPr>
          <w:p w:rsidR="008A773A" w:rsidRPr="001D4A23" w:rsidRDefault="008A773A" w:rsidP="006D5CF3">
            <w:pPr>
              <w:pStyle w:val="AllCapsHeading"/>
              <w:rPr>
                <w:rFonts w:cs="Tahoma"/>
                <w:color w:val="auto"/>
                <w:sz w:val="24"/>
                <w:szCs w:val="24"/>
              </w:rPr>
            </w:pP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A842C7" w:rsidRDefault="008A773A" w:rsidP="00B07D6C">
            <w:pPr>
              <w:jc w:val="center"/>
              <w:rPr>
                <w:strike/>
                <w:sz w:val="20"/>
                <w:szCs w:val="20"/>
              </w:rPr>
            </w:pPr>
            <w:r w:rsidRPr="00A842C7">
              <w:rPr>
                <w:strike/>
                <w:sz w:val="20"/>
                <w:szCs w:val="20"/>
              </w:rPr>
              <w:t>Davis, J.D.</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A842C7" w:rsidRDefault="008A773A" w:rsidP="00B07D6C">
            <w:pPr>
              <w:jc w:val="center"/>
              <w:rPr>
                <w:strike/>
                <w:sz w:val="20"/>
                <w:szCs w:val="20"/>
              </w:rPr>
            </w:pPr>
            <w:r w:rsidRPr="00A842C7">
              <w:rPr>
                <w:strike/>
                <w:sz w:val="20"/>
                <w:szCs w:val="20"/>
              </w:rPr>
              <w:t>McAneney, Danielle</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8A773A" w:rsidRPr="00A842C7" w:rsidRDefault="008A773A" w:rsidP="00B07D6C">
            <w:pPr>
              <w:jc w:val="center"/>
              <w:rPr>
                <w:strike/>
                <w:sz w:val="20"/>
                <w:szCs w:val="20"/>
              </w:rPr>
            </w:pPr>
            <w:r w:rsidRPr="00A842C7">
              <w:rPr>
                <w:strike/>
                <w:sz w:val="20"/>
                <w:szCs w:val="20"/>
              </w:rPr>
              <w:t xml:space="preserve">Tyahla, Sandy </w:t>
            </w:r>
          </w:p>
        </w:tc>
      </w:tr>
      <w:tr w:rsidR="008A773A" w:rsidRPr="002462A5" w:rsidTr="00A24101">
        <w:trPr>
          <w:trHeight w:val="166"/>
          <w:jc w:val="center"/>
        </w:trPr>
        <w:tc>
          <w:tcPr>
            <w:tcW w:w="1715" w:type="dxa"/>
            <w:vMerge/>
            <w:tcBorders>
              <w:left w:val="single" w:sz="4" w:space="0" w:color="C0C0C0"/>
              <w:right w:val="single" w:sz="4" w:space="0" w:color="C0C0C0"/>
            </w:tcBorders>
            <w:shd w:val="clear" w:color="auto" w:fill="F2F2F2" w:themeFill="background1" w:themeFillShade="F2"/>
            <w:vAlign w:val="center"/>
          </w:tcPr>
          <w:p w:rsidR="008A773A" w:rsidRPr="001D4A23" w:rsidRDefault="008A773A" w:rsidP="006D5CF3">
            <w:pPr>
              <w:pStyle w:val="AllCapsHeading"/>
              <w:rPr>
                <w:rFonts w:cs="Tahoma"/>
                <w:color w:val="auto"/>
                <w:sz w:val="24"/>
                <w:szCs w:val="24"/>
              </w:rPr>
            </w:pP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A65EB9" w:rsidRDefault="008A773A" w:rsidP="00B07D6C">
            <w:pPr>
              <w:jc w:val="center"/>
              <w:rPr>
                <w:strike/>
                <w:sz w:val="20"/>
                <w:szCs w:val="20"/>
              </w:rPr>
            </w:pPr>
            <w:r w:rsidRPr="00C93BAA">
              <w:rPr>
                <w:sz w:val="20"/>
                <w:szCs w:val="20"/>
              </w:rPr>
              <w:t xml:space="preserve">Detsch, Steven </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D161D3" w:rsidRDefault="008A773A" w:rsidP="00B07D6C">
            <w:pPr>
              <w:jc w:val="center"/>
              <w:rPr>
                <w:sz w:val="20"/>
                <w:szCs w:val="20"/>
              </w:rPr>
            </w:pPr>
            <w:r w:rsidRPr="00D161D3">
              <w:rPr>
                <w:sz w:val="20"/>
                <w:szCs w:val="20"/>
              </w:rPr>
              <w:t>Mossadeghi, Yasmin</w:t>
            </w:r>
            <w:r w:rsidRPr="00D161D3" w:rsidDel="00D3088F">
              <w:rPr>
                <w:sz w:val="20"/>
                <w:szCs w:val="20"/>
              </w:rPr>
              <w:t xml:space="preserve"> </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8A773A" w:rsidRPr="00D67D9B" w:rsidRDefault="008A773A" w:rsidP="00B07D6C">
            <w:pPr>
              <w:jc w:val="center"/>
              <w:rPr>
                <w:sz w:val="20"/>
                <w:szCs w:val="20"/>
              </w:rPr>
            </w:pPr>
            <w:r w:rsidRPr="00C93BAA">
              <w:rPr>
                <w:sz w:val="20"/>
                <w:szCs w:val="20"/>
              </w:rPr>
              <w:t>Whitsett, Jessica</w:t>
            </w:r>
            <w:r w:rsidRPr="00C93BAA" w:rsidDel="00D3088F">
              <w:rPr>
                <w:sz w:val="20"/>
                <w:szCs w:val="20"/>
              </w:rPr>
              <w:t xml:space="preserve"> </w:t>
            </w:r>
          </w:p>
        </w:tc>
      </w:tr>
      <w:tr w:rsidR="008A773A" w:rsidRPr="002462A5" w:rsidTr="00A24101">
        <w:trPr>
          <w:trHeight w:val="166"/>
          <w:jc w:val="center"/>
        </w:trPr>
        <w:tc>
          <w:tcPr>
            <w:tcW w:w="1715" w:type="dxa"/>
            <w:vMerge/>
            <w:tcBorders>
              <w:left w:val="single" w:sz="4" w:space="0" w:color="C0C0C0"/>
              <w:right w:val="single" w:sz="4" w:space="0" w:color="C0C0C0"/>
            </w:tcBorders>
            <w:shd w:val="clear" w:color="auto" w:fill="F2F2F2" w:themeFill="background1" w:themeFillShade="F2"/>
            <w:vAlign w:val="center"/>
          </w:tcPr>
          <w:p w:rsidR="008A773A" w:rsidRPr="001D4A23" w:rsidRDefault="008A773A" w:rsidP="006D5CF3">
            <w:pPr>
              <w:pStyle w:val="AllCapsHeading"/>
              <w:rPr>
                <w:rFonts w:cs="Tahoma"/>
                <w:color w:val="auto"/>
                <w:sz w:val="24"/>
                <w:szCs w:val="24"/>
              </w:rPr>
            </w:pP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CD07A3" w:rsidRDefault="008A773A" w:rsidP="007F3BD8">
            <w:pPr>
              <w:keepNext/>
              <w:keepLines/>
              <w:jc w:val="center"/>
              <w:outlineLvl w:val="6"/>
              <w:rPr>
                <w:sz w:val="20"/>
                <w:szCs w:val="20"/>
              </w:rPr>
            </w:pPr>
            <w:r w:rsidRPr="00CD07A3">
              <w:rPr>
                <w:color w:val="FF0000"/>
                <w:sz w:val="20"/>
                <w:szCs w:val="20"/>
              </w:rPr>
              <w:t xml:space="preserve">Edwards-LiPera, Diane </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A842C7" w:rsidRDefault="008A773A" w:rsidP="00B07D6C">
            <w:pPr>
              <w:jc w:val="center"/>
              <w:rPr>
                <w:strike/>
                <w:sz w:val="20"/>
                <w:szCs w:val="20"/>
              </w:rPr>
            </w:pPr>
            <w:r w:rsidRPr="00A842C7">
              <w:rPr>
                <w:strike/>
                <w:sz w:val="20"/>
                <w:szCs w:val="20"/>
              </w:rPr>
              <w:t>Orozco, Alejandro</w:t>
            </w:r>
            <w:r w:rsidRPr="00A842C7" w:rsidDel="00D3088F">
              <w:rPr>
                <w:strike/>
                <w:sz w:val="20"/>
                <w:szCs w:val="20"/>
              </w:rPr>
              <w:t xml:space="preserve"> </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8A773A" w:rsidRPr="00333B17" w:rsidRDefault="008A773A" w:rsidP="007F3BD8">
            <w:pPr>
              <w:keepNext/>
              <w:keepLines/>
              <w:jc w:val="center"/>
              <w:outlineLvl w:val="6"/>
              <w:rPr>
                <w:strike/>
                <w:sz w:val="20"/>
                <w:szCs w:val="20"/>
              </w:rPr>
            </w:pPr>
            <w:r w:rsidRPr="00C86AD7">
              <w:rPr>
                <w:color w:val="FF0000"/>
                <w:sz w:val="20"/>
                <w:szCs w:val="20"/>
              </w:rPr>
              <w:t>Wolniewicz, Rebecca</w:t>
            </w:r>
          </w:p>
        </w:tc>
      </w:tr>
      <w:tr w:rsidR="008A773A" w:rsidRPr="002462A5" w:rsidTr="00A24101">
        <w:trPr>
          <w:trHeight w:val="166"/>
          <w:jc w:val="center"/>
        </w:trPr>
        <w:tc>
          <w:tcPr>
            <w:tcW w:w="1715" w:type="dxa"/>
            <w:vMerge/>
            <w:tcBorders>
              <w:left w:val="single" w:sz="4" w:space="0" w:color="C0C0C0"/>
              <w:right w:val="single" w:sz="4" w:space="0" w:color="C0C0C0"/>
            </w:tcBorders>
            <w:shd w:val="clear" w:color="auto" w:fill="F2F2F2" w:themeFill="background1" w:themeFillShade="F2"/>
            <w:vAlign w:val="center"/>
          </w:tcPr>
          <w:p w:rsidR="008A773A" w:rsidRPr="001D4A23" w:rsidRDefault="008A773A" w:rsidP="006D5CF3">
            <w:pPr>
              <w:pStyle w:val="AllCapsHeading"/>
              <w:rPr>
                <w:rFonts w:cs="Tahoma"/>
                <w:color w:val="auto"/>
                <w:sz w:val="24"/>
                <w:szCs w:val="24"/>
              </w:rPr>
            </w:pP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9C678C" w:rsidRDefault="008A773A" w:rsidP="00B07D6C">
            <w:pPr>
              <w:jc w:val="center"/>
              <w:rPr>
                <w:sz w:val="20"/>
                <w:szCs w:val="20"/>
              </w:rPr>
            </w:pPr>
            <w:r w:rsidRPr="009C678C">
              <w:rPr>
                <w:color w:val="FF0000"/>
                <w:sz w:val="20"/>
                <w:szCs w:val="20"/>
              </w:rPr>
              <w:t>Flores-Charter, Patti</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A842C7" w:rsidRDefault="008A773A" w:rsidP="00B07D6C">
            <w:pPr>
              <w:jc w:val="center"/>
              <w:rPr>
                <w:strike/>
                <w:sz w:val="20"/>
                <w:szCs w:val="20"/>
              </w:rPr>
            </w:pPr>
            <w:r w:rsidRPr="00A842C7">
              <w:rPr>
                <w:strike/>
                <w:sz w:val="20"/>
                <w:szCs w:val="20"/>
              </w:rPr>
              <w:t>Pollock, Lynn</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8A773A" w:rsidRPr="00C36261" w:rsidRDefault="008A773A" w:rsidP="00B07D6C">
            <w:pPr>
              <w:jc w:val="center"/>
              <w:rPr>
                <w:sz w:val="20"/>
                <w:szCs w:val="20"/>
              </w:rPr>
            </w:pPr>
            <w:r w:rsidRPr="00C36261">
              <w:rPr>
                <w:sz w:val="20"/>
                <w:szCs w:val="20"/>
              </w:rPr>
              <w:t>Yonker, Susan</w:t>
            </w:r>
          </w:p>
        </w:tc>
      </w:tr>
      <w:tr w:rsidR="008A773A" w:rsidRPr="002462A5" w:rsidTr="00A24101">
        <w:trPr>
          <w:trHeight w:val="166"/>
          <w:jc w:val="center"/>
        </w:trPr>
        <w:tc>
          <w:tcPr>
            <w:tcW w:w="1715" w:type="dxa"/>
            <w:vMerge/>
            <w:tcBorders>
              <w:left w:val="single" w:sz="4" w:space="0" w:color="C0C0C0"/>
              <w:right w:val="single" w:sz="4" w:space="0" w:color="C0C0C0"/>
            </w:tcBorders>
            <w:shd w:val="clear" w:color="auto" w:fill="F2F2F2" w:themeFill="background1" w:themeFillShade="F2"/>
            <w:vAlign w:val="center"/>
          </w:tcPr>
          <w:p w:rsidR="008A773A" w:rsidRPr="001D4A23" w:rsidRDefault="008A773A" w:rsidP="006D5CF3">
            <w:pPr>
              <w:pStyle w:val="AllCapsHeading"/>
              <w:rPr>
                <w:rFonts w:cs="Tahoma"/>
                <w:color w:val="auto"/>
                <w:sz w:val="24"/>
                <w:szCs w:val="24"/>
              </w:rPr>
            </w:pP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0D23B0" w:rsidRDefault="008A773A" w:rsidP="00B07D6C">
            <w:pPr>
              <w:jc w:val="center"/>
              <w:rPr>
                <w:sz w:val="20"/>
                <w:szCs w:val="20"/>
              </w:rPr>
            </w:pPr>
            <w:r w:rsidRPr="000D23B0">
              <w:rPr>
                <w:color w:val="FF0000"/>
                <w:sz w:val="20"/>
                <w:szCs w:val="20"/>
              </w:rPr>
              <w:t>Hayashi, Chris</w:t>
            </w:r>
          </w:p>
        </w:tc>
        <w:tc>
          <w:tcPr>
            <w:tcW w:w="3401" w:type="dxa"/>
            <w:tcBorders>
              <w:top w:val="single" w:sz="4" w:space="0" w:color="C0C0C0"/>
              <w:left w:val="single" w:sz="4" w:space="0" w:color="C0C0C0"/>
              <w:bottom w:val="single" w:sz="4" w:space="0" w:color="C0C0C0"/>
              <w:right w:val="single" w:sz="4" w:space="0" w:color="C0C0C0"/>
            </w:tcBorders>
            <w:shd w:val="clear" w:color="auto" w:fill="auto"/>
          </w:tcPr>
          <w:p w:rsidR="008A773A" w:rsidRPr="00420760" w:rsidRDefault="008A773A" w:rsidP="00B07D6C">
            <w:pPr>
              <w:jc w:val="center"/>
              <w:rPr>
                <w:sz w:val="20"/>
                <w:szCs w:val="20"/>
              </w:rPr>
            </w:pPr>
            <w:r w:rsidRPr="00420760">
              <w:rPr>
                <w:sz w:val="20"/>
                <w:szCs w:val="20"/>
              </w:rPr>
              <w:t>Posey, Jessica</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8A773A" w:rsidRPr="00E975AC" w:rsidRDefault="008A773A" w:rsidP="00B07D6C">
            <w:pPr>
              <w:jc w:val="center"/>
              <w:rPr>
                <w:sz w:val="20"/>
                <w:szCs w:val="20"/>
              </w:rPr>
            </w:pPr>
            <w:r w:rsidRPr="00E975AC">
              <w:rPr>
                <w:sz w:val="20"/>
                <w:szCs w:val="20"/>
              </w:rPr>
              <w:t>Zinola, Lauren</w:t>
            </w:r>
          </w:p>
        </w:tc>
      </w:tr>
      <w:tr w:rsidR="008A773A" w:rsidRPr="002462A5" w:rsidTr="00A24101">
        <w:trPr>
          <w:trHeight w:val="166"/>
          <w:jc w:val="center"/>
        </w:trPr>
        <w:tc>
          <w:tcPr>
            <w:tcW w:w="1715" w:type="dxa"/>
            <w:vMerge/>
            <w:tcBorders>
              <w:left w:val="single" w:sz="4" w:space="0" w:color="C0C0C0"/>
              <w:right w:val="single" w:sz="4" w:space="0" w:color="C0C0C0"/>
            </w:tcBorders>
            <w:shd w:val="clear" w:color="auto" w:fill="F2F2F2" w:themeFill="background1" w:themeFillShade="F2"/>
            <w:vAlign w:val="center"/>
          </w:tcPr>
          <w:p w:rsidR="008A773A" w:rsidRPr="001D4A23" w:rsidRDefault="008A773A" w:rsidP="006D5CF3">
            <w:pPr>
              <w:pStyle w:val="AllCapsHeading"/>
              <w:rPr>
                <w:rFonts w:cs="Tahoma"/>
                <w:color w:val="auto"/>
                <w:sz w:val="24"/>
                <w:szCs w:val="24"/>
              </w:rPr>
            </w:pP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0D23B0" w:rsidRDefault="008A773A" w:rsidP="00B07D6C">
            <w:pPr>
              <w:jc w:val="center"/>
              <w:rPr>
                <w:sz w:val="20"/>
                <w:szCs w:val="20"/>
              </w:rPr>
            </w:pPr>
            <w:r w:rsidRPr="000D23B0">
              <w:rPr>
                <w:sz w:val="20"/>
                <w:szCs w:val="20"/>
              </w:rPr>
              <w:t>Hopkins, Kesa</w:t>
            </w:r>
          </w:p>
        </w:tc>
        <w:tc>
          <w:tcPr>
            <w:tcW w:w="3401" w:type="dxa"/>
            <w:tcBorders>
              <w:top w:val="single" w:sz="4" w:space="0" w:color="C0C0C0"/>
              <w:left w:val="single" w:sz="4" w:space="0" w:color="C0C0C0"/>
              <w:bottom w:val="single" w:sz="4" w:space="0" w:color="C0C0C0"/>
              <w:right w:val="single" w:sz="4" w:space="0" w:color="C0C0C0"/>
            </w:tcBorders>
            <w:shd w:val="clear" w:color="auto" w:fill="auto"/>
          </w:tcPr>
          <w:p w:rsidR="008A773A" w:rsidRPr="00A842C7" w:rsidRDefault="008A773A" w:rsidP="00B07D6C">
            <w:pPr>
              <w:jc w:val="center"/>
              <w:rPr>
                <w:strike/>
                <w:sz w:val="20"/>
                <w:szCs w:val="20"/>
              </w:rPr>
            </w:pPr>
            <w:r w:rsidRPr="00A842C7">
              <w:rPr>
                <w:strike/>
                <w:sz w:val="20"/>
                <w:szCs w:val="20"/>
              </w:rPr>
              <w:t>Preciado, David/Tom Rogo</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8A773A" w:rsidRPr="00C93BAA" w:rsidRDefault="008A773A" w:rsidP="00B07D6C">
            <w:pPr>
              <w:jc w:val="center"/>
              <w:rPr>
                <w:color w:val="FF0000"/>
                <w:sz w:val="24"/>
                <w:szCs w:val="24"/>
              </w:rPr>
            </w:pPr>
          </w:p>
        </w:tc>
      </w:tr>
      <w:tr w:rsidR="008A773A" w:rsidRPr="002462A5" w:rsidTr="00A24101">
        <w:trPr>
          <w:trHeight w:val="166"/>
          <w:jc w:val="center"/>
        </w:trPr>
        <w:tc>
          <w:tcPr>
            <w:tcW w:w="1715" w:type="dxa"/>
            <w:vMerge/>
            <w:tcBorders>
              <w:left w:val="single" w:sz="4" w:space="0" w:color="C0C0C0"/>
              <w:right w:val="single" w:sz="4" w:space="0" w:color="C0C0C0"/>
            </w:tcBorders>
            <w:shd w:val="clear" w:color="auto" w:fill="F2F2F2" w:themeFill="background1" w:themeFillShade="F2"/>
            <w:vAlign w:val="center"/>
          </w:tcPr>
          <w:p w:rsidR="008A773A" w:rsidRPr="001D4A23" w:rsidRDefault="008A773A" w:rsidP="006D5CF3">
            <w:pPr>
              <w:pStyle w:val="AllCapsHeading"/>
              <w:rPr>
                <w:rFonts w:cs="Tahoma"/>
                <w:color w:val="auto"/>
                <w:sz w:val="24"/>
                <w:szCs w:val="24"/>
              </w:rPr>
            </w:pP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A773A" w:rsidRPr="00C36261" w:rsidRDefault="008A773A" w:rsidP="00B07D6C">
            <w:pPr>
              <w:jc w:val="center"/>
              <w:rPr>
                <w:color w:val="FF0000"/>
                <w:sz w:val="20"/>
                <w:szCs w:val="20"/>
              </w:rPr>
            </w:pPr>
            <w:r w:rsidRPr="00C36261">
              <w:rPr>
                <w:sz w:val="20"/>
                <w:szCs w:val="20"/>
              </w:rPr>
              <w:t>Horlor, Barry</w:t>
            </w:r>
            <w:r w:rsidRPr="00C36261" w:rsidDel="00DE335B">
              <w:rPr>
                <w:sz w:val="20"/>
                <w:szCs w:val="20"/>
              </w:rPr>
              <w:t xml:space="preserve"> </w:t>
            </w:r>
          </w:p>
        </w:tc>
        <w:tc>
          <w:tcPr>
            <w:tcW w:w="3401" w:type="dxa"/>
            <w:tcBorders>
              <w:top w:val="single" w:sz="4" w:space="0" w:color="C0C0C0"/>
              <w:left w:val="single" w:sz="4" w:space="0" w:color="C0C0C0"/>
              <w:bottom w:val="single" w:sz="4" w:space="0" w:color="C0C0C0"/>
              <w:right w:val="single" w:sz="4" w:space="0" w:color="C0C0C0"/>
            </w:tcBorders>
            <w:shd w:val="clear" w:color="auto" w:fill="auto"/>
          </w:tcPr>
          <w:p w:rsidR="008A773A" w:rsidRPr="003D2FA3" w:rsidRDefault="008A773A" w:rsidP="00B07D6C">
            <w:pPr>
              <w:jc w:val="center"/>
              <w:rPr>
                <w:sz w:val="20"/>
                <w:szCs w:val="20"/>
              </w:rPr>
            </w:pPr>
            <w:r>
              <w:rPr>
                <w:sz w:val="20"/>
                <w:szCs w:val="20"/>
              </w:rPr>
              <w:t>Puen, Kimberly</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8A773A" w:rsidRPr="00C93BAA" w:rsidRDefault="008A773A" w:rsidP="00B07D6C">
            <w:pPr>
              <w:jc w:val="center"/>
              <w:rPr>
                <w:sz w:val="24"/>
                <w:szCs w:val="24"/>
              </w:rPr>
            </w:pPr>
          </w:p>
        </w:tc>
      </w:tr>
      <w:tr w:rsidR="00292AA1" w:rsidRPr="002462A5" w:rsidTr="00A24101">
        <w:trPr>
          <w:trHeight w:val="166"/>
          <w:jc w:val="center"/>
        </w:trPr>
        <w:tc>
          <w:tcPr>
            <w:tcW w:w="1715" w:type="dxa"/>
            <w:vMerge w:val="restart"/>
            <w:tcBorders>
              <w:top w:val="single" w:sz="4" w:space="0" w:color="C0C0C0"/>
              <w:left w:val="single" w:sz="4" w:space="0" w:color="C0C0C0"/>
              <w:right w:val="single" w:sz="4" w:space="0" w:color="C0C0C0"/>
            </w:tcBorders>
            <w:shd w:val="clear" w:color="auto" w:fill="auto"/>
            <w:vAlign w:val="center"/>
          </w:tcPr>
          <w:p w:rsidR="00292AA1" w:rsidRPr="001D4A23" w:rsidRDefault="00292AA1" w:rsidP="006D5CF3">
            <w:pPr>
              <w:pStyle w:val="AllCapsHeading"/>
              <w:rPr>
                <w:rFonts w:cs="Tahoma"/>
                <w:color w:val="auto"/>
                <w:sz w:val="24"/>
                <w:szCs w:val="24"/>
              </w:rPr>
            </w:pPr>
            <w:r w:rsidRPr="001D4A23">
              <w:rPr>
                <w:rFonts w:cs="Tahoma"/>
                <w:color w:val="auto"/>
                <w:sz w:val="24"/>
                <w:szCs w:val="24"/>
              </w:rPr>
              <w:t>GUEST/s</w:t>
            </w: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292AA1" w:rsidRPr="00230593" w:rsidRDefault="00292AA1" w:rsidP="00B07D6C">
            <w:pPr>
              <w:jc w:val="center"/>
              <w:rPr>
                <w:sz w:val="20"/>
                <w:szCs w:val="20"/>
              </w:rPr>
            </w:pPr>
            <w:r>
              <w:rPr>
                <w:sz w:val="20"/>
                <w:szCs w:val="20"/>
              </w:rPr>
              <w:t>Angelica Suarez</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292AA1" w:rsidRPr="00230593" w:rsidRDefault="00292AA1" w:rsidP="00B07D6C">
            <w:pPr>
              <w:jc w:val="center"/>
              <w:rPr>
                <w:sz w:val="20"/>
                <w:szCs w:val="20"/>
              </w:rPr>
            </w:pPr>
            <w:r>
              <w:rPr>
                <w:sz w:val="20"/>
                <w:szCs w:val="20"/>
              </w:rPr>
              <w:t>Josue Arredondo</w:t>
            </w:r>
            <w:r w:rsidDel="00604658">
              <w:rPr>
                <w:sz w:val="20"/>
                <w:szCs w:val="20"/>
              </w:rPr>
              <w:t xml:space="preserve"> </w:t>
            </w: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292AA1" w:rsidRPr="00B07D6C" w:rsidRDefault="00292AA1" w:rsidP="00B07D6C">
            <w:pPr>
              <w:jc w:val="center"/>
              <w:rPr>
                <w:sz w:val="20"/>
                <w:szCs w:val="20"/>
              </w:rPr>
            </w:pPr>
            <w:r>
              <w:rPr>
                <w:sz w:val="20"/>
                <w:szCs w:val="20"/>
              </w:rPr>
              <w:t>Mark Samuels</w:t>
            </w:r>
          </w:p>
        </w:tc>
      </w:tr>
      <w:tr w:rsidR="00292AA1" w:rsidRPr="002462A5" w:rsidTr="00245213">
        <w:trPr>
          <w:trHeight w:val="166"/>
          <w:jc w:val="center"/>
        </w:trPr>
        <w:tc>
          <w:tcPr>
            <w:tcW w:w="1715" w:type="dxa"/>
            <w:vMerge/>
            <w:tcBorders>
              <w:left w:val="single" w:sz="4" w:space="0" w:color="C0C0C0"/>
              <w:right w:val="single" w:sz="4" w:space="0" w:color="C0C0C0"/>
            </w:tcBorders>
            <w:shd w:val="clear" w:color="auto" w:fill="auto"/>
            <w:vAlign w:val="center"/>
          </w:tcPr>
          <w:p w:rsidR="00292AA1" w:rsidRPr="001D4A23" w:rsidRDefault="00292AA1" w:rsidP="006D5CF3">
            <w:pPr>
              <w:pStyle w:val="AllCapsHeading"/>
              <w:rPr>
                <w:rFonts w:cs="Tahoma"/>
                <w:color w:val="auto"/>
                <w:sz w:val="24"/>
                <w:szCs w:val="24"/>
              </w:rPr>
            </w:pPr>
          </w:p>
        </w:tc>
        <w:tc>
          <w:tcPr>
            <w:tcW w:w="2849" w:type="dxa"/>
            <w:tcBorders>
              <w:top w:val="single" w:sz="4" w:space="0" w:color="C0C0C0"/>
              <w:left w:val="single" w:sz="4" w:space="0" w:color="C0C0C0"/>
              <w:bottom w:val="single" w:sz="4" w:space="0" w:color="C0C0C0"/>
              <w:right w:val="single" w:sz="4" w:space="0" w:color="C0C0C0"/>
            </w:tcBorders>
            <w:shd w:val="clear" w:color="auto" w:fill="auto"/>
            <w:vAlign w:val="center"/>
          </w:tcPr>
          <w:p w:rsidR="00292AA1" w:rsidDel="00292AA1" w:rsidRDefault="00292AA1" w:rsidP="00B07D6C">
            <w:pPr>
              <w:jc w:val="center"/>
              <w:rPr>
                <w:sz w:val="20"/>
                <w:szCs w:val="20"/>
              </w:rPr>
            </w:pPr>
            <w:r>
              <w:rPr>
                <w:sz w:val="20"/>
                <w:szCs w:val="20"/>
              </w:rPr>
              <w:t>Karen Cliffe</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292AA1" w:rsidRDefault="00292AA1" w:rsidP="00B07D6C">
            <w:pPr>
              <w:jc w:val="center"/>
              <w:rPr>
                <w:sz w:val="20"/>
                <w:szCs w:val="20"/>
              </w:rPr>
            </w:pPr>
          </w:p>
        </w:tc>
        <w:tc>
          <w:tcPr>
            <w:tcW w:w="2694" w:type="dxa"/>
            <w:gridSpan w:val="2"/>
            <w:tcBorders>
              <w:top w:val="single" w:sz="4" w:space="0" w:color="C0C0C0"/>
              <w:left w:val="single" w:sz="4" w:space="0" w:color="C0C0C0"/>
              <w:bottom w:val="single" w:sz="4" w:space="0" w:color="C0C0C0"/>
              <w:right w:val="single" w:sz="4" w:space="0" w:color="C0C0C0"/>
            </w:tcBorders>
            <w:vAlign w:val="center"/>
          </w:tcPr>
          <w:p w:rsidR="00292AA1" w:rsidRDefault="00292AA1" w:rsidP="00B07D6C">
            <w:pPr>
              <w:jc w:val="center"/>
              <w:rPr>
                <w:sz w:val="20"/>
                <w:szCs w:val="20"/>
              </w:rPr>
            </w:pPr>
          </w:p>
        </w:tc>
      </w:tr>
      <w:tr w:rsidR="000D7DC7" w:rsidRPr="002462A5" w:rsidTr="00A24101">
        <w:trPr>
          <w:trHeight w:val="207"/>
          <w:jc w:val="center"/>
        </w:trPr>
        <w:tc>
          <w:tcPr>
            <w:tcW w:w="7965" w:type="dxa"/>
            <w:gridSpan w:val="3"/>
            <w:shd w:val="clear" w:color="auto" w:fill="FFFFFF" w:themeFill="background1"/>
            <w:vAlign w:val="center"/>
          </w:tcPr>
          <w:p w:rsidR="000D7DC7" w:rsidRPr="002462A5" w:rsidRDefault="000D7DC7" w:rsidP="006D5CF3">
            <w:pPr>
              <w:pStyle w:val="AllCapsHeading"/>
              <w:rPr>
                <w:rFonts w:cs="Tahoma"/>
                <w:color w:val="auto"/>
              </w:rPr>
            </w:pPr>
            <w:r w:rsidRPr="00872DA4">
              <w:rPr>
                <w:color w:val="FF0000"/>
              </w:rPr>
              <w:t>Names in red indicate AS Executive committee members.</w:t>
            </w:r>
          </w:p>
        </w:tc>
        <w:tc>
          <w:tcPr>
            <w:tcW w:w="2694" w:type="dxa"/>
            <w:gridSpan w:val="2"/>
            <w:shd w:val="clear" w:color="auto" w:fill="FFFFFF" w:themeFill="background1"/>
          </w:tcPr>
          <w:p w:rsidR="000D7DC7" w:rsidRPr="00872DA4" w:rsidRDefault="000D7DC7" w:rsidP="006D5CF3">
            <w:pPr>
              <w:pStyle w:val="AllCapsHeading"/>
              <w:rPr>
                <w:color w:val="FF0000"/>
              </w:rPr>
            </w:pPr>
          </w:p>
        </w:tc>
      </w:tr>
      <w:tr w:rsidR="00CE3920" w:rsidTr="00A24101">
        <w:trPr>
          <w:gridAfter w:val="1"/>
          <w:wAfter w:w="33" w:type="dxa"/>
          <w:trHeight w:val="207"/>
          <w:jc w:val="center"/>
        </w:trPr>
        <w:tc>
          <w:tcPr>
            <w:tcW w:w="7965" w:type="dxa"/>
            <w:gridSpan w:val="3"/>
            <w:shd w:val="clear" w:color="auto" w:fill="auto"/>
            <w:tcMar>
              <w:left w:w="0" w:type="dxa"/>
            </w:tcMar>
            <w:vAlign w:val="center"/>
          </w:tcPr>
          <w:p w:rsidR="00CE3920" w:rsidRPr="002462A5" w:rsidRDefault="00CE3920" w:rsidP="003824AA">
            <w:pPr>
              <w:pStyle w:val="Heading2"/>
              <w:numPr>
                <w:ilvl w:val="0"/>
                <w:numId w:val="6"/>
              </w:numPr>
              <w:rPr>
                <w:rFonts w:cs="Tahoma"/>
                <w:b/>
              </w:rPr>
            </w:pPr>
            <w:r>
              <w:rPr>
                <w:rFonts w:cs="Tahoma"/>
                <w:b/>
              </w:rPr>
              <w:t>Call to order; Approval of Agenda</w:t>
            </w:r>
            <w:r w:rsidRPr="002462A5">
              <w:rPr>
                <w:rFonts w:cs="Tahoma"/>
                <w:b/>
              </w:rPr>
              <w:t xml:space="preserve"> </w:t>
            </w:r>
            <w:r>
              <w:rPr>
                <w:rFonts w:cs="Tahoma"/>
                <w:b/>
              </w:rPr>
              <w:t xml:space="preserve">          </w:t>
            </w:r>
            <w:r w:rsidR="00995973">
              <w:rPr>
                <w:rFonts w:cs="Tahoma"/>
                <w:b/>
              </w:rPr>
              <w:t xml:space="preserve">   </w:t>
            </w:r>
            <w:r w:rsidR="00205B80">
              <w:rPr>
                <w:rFonts w:cs="Tahoma"/>
                <w:b/>
              </w:rPr>
              <w:t xml:space="preserve">  </w:t>
            </w:r>
            <w:r>
              <w:rPr>
                <w:rFonts w:cs="Tahoma"/>
                <w:b/>
              </w:rPr>
              <w:t xml:space="preserve"> (Action Item)</w:t>
            </w:r>
          </w:p>
        </w:tc>
        <w:tc>
          <w:tcPr>
            <w:tcW w:w="2661" w:type="dxa"/>
            <w:shd w:val="clear" w:color="auto" w:fill="auto"/>
            <w:tcMar>
              <w:left w:w="0" w:type="dxa"/>
            </w:tcMar>
            <w:vAlign w:val="center"/>
          </w:tcPr>
          <w:p w:rsidR="00CE3920" w:rsidRDefault="00CE3920" w:rsidP="00463AA2">
            <w:pPr>
              <w:pStyle w:val="Heading5"/>
              <w:rPr>
                <w:rFonts w:cs="Tahoma"/>
              </w:rPr>
            </w:pPr>
            <w:r>
              <w:rPr>
                <w:rFonts w:cs="Tahoma"/>
              </w:rPr>
              <w:t>randy beach</w:t>
            </w:r>
          </w:p>
        </w:tc>
      </w:tr>
      <w:tr w:rsidR="00CE3920" w:rsidRPr="004173A7" w:rsidTr="00A24101">
        <w:trPr>
          <w:trHeight w:val="83"/>
          <w:jc w:val="center"/>
        </w:trPr>
        <w:tc>
          <w:tcPr>
            <w:tcW w:w="1715"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CE3920" w:rsidRPr="004173A7" w:rsidRDefault="00CE3920" w:rsidP="00463AA2">
            <w:pPr>
              <w:pStyle w:val="AllCapsHeading"/>
              <w:rPr>
                <w:rFonts w:cs="Tahoma"/>
                <w:color w:val="auto"/>
                <w:szCs w:val="14"/>
              </w:rPr>
            </w:pPr>
            <w:r w:rsidRPr="004173A7">
              <w:rPr>
                <w:rFonts w:cs="Tahoma"/>
                <w:color w:val="auto"/>
                <w:szCs w:val="14"/>
              </w:rPr>
              <w:t>Discussion</w:t>
            </w:r>
          </w:p>
        </w:tc>
        <w:tc>
          <w:tcPr>
            <w:tcW w:w="8944"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rsidR="00CE3920" w:rsidRPr="00AD480F" w:rsidRDefault="00CE3920" w:rsidP="00C86B22">
            <w:pPr>
              <w:rPr>
                <w:rFonts w:cs="Tahoma"/>
                <w:szCs w:val="16"/>
              </w:rPr>
            </w:pPr>
            <w:r w:rsidRPr="00AD480F">
              <w:rPr>
                <w:rFonts w:cs="Tahoma"/>
                <w:szCs w:val="16"/>
              </w:rPr>
              <w:t>The meet</w:t>
            </w:r>
            <w:r w:rsidR="00EB73C0">
              <w:rPr>
                <w:rFonts w:cs="Tahoma"/>
                <w:szCs w:val="16"/>
              </w:rPr>
              <w:t>ing was called to order at 11:0</w:t>
            </w:r>
            <w:r w:rsidR="00140D91">
              <w:rPr>
                <w:rFonts w:cs="Tahoma"/>
                <w:szCs w:val="16"/>
              </w:rPr>
              <w:t>0</w:t>
            </w:r>
            <w:r w:rsidRPr="00AD480F">
              <w:rPr>
                <w:rFonts w:cs="Tahoma"/>
                <w:szCs w:val="16"/>
              </w:rPr>
              <w:t xml:space="preserve"> a.m. by the Academic Senate President, Randy Beach</w:t>
            </w:r>
            <w:r w:rsidR="00474D0D">
              <w:rPr>
                <w:rFonts w:cs="Tahoma"/>
                <w:szCs w:val="16"/>
              </w:rPr>
              <w:t xml:space="preserve">.  </w:t>
            </w:r>
          </w:p>
        </w:tc>
      </w:tr>
      <w:tr w:rsidR="00CE3920" w:rsidRPr="002462A5" w:rsidTr="00A24101">
        <w:trPr>
          <w:trHeight w:val="120"/>
          <w:jc w:val="center"/>
        </w:trPr>
        <w:tc>
          <w:tcPr>
            <w:tcW w:w="10659" w:type="dxa"/>
            <w:gridSpan w:val="5"/>
            <w:tcBorders>
              <w:top w:val="single" w:sz="12" w:space="0" w:color="999999"/>
              <w:left w:val="single" w:sz="4" w:space="0" w:color="C0C0C0"/>
              <w:bottom w:val="single" w:sz="4" w:space="0" w:color="C0C0C0"/>
              <w:right w:val="single" w:sz="4" w:space="0" w:color="C0C0C0"/>
            </w:tcBorders>
            <w:shd w:val="clear" w:color="auto" w:fill="F3F3F3"/>
            <w:vAlign w:val="center"/>
          </w:tcPr>
          <w:p w:rsidR="00CE3920" w:rsidRPr="002462A5" w:rsidRDefault="00CE3920" w:rsidP="00463AA2">
            <w:pPr>
              <w:pStyle w:val="AllCapsHeading"/>
              <w:rPr>
                <w:rFonts w:cs="Tahoma"/>
                <w:color w:val="auto"/>
              </w:rPr>
            </w:pPr>
          </w:p>
        </w:tc>
      </w:tr>
      <w:tr w:rsidR="00CE3920" w:rsidTr="00A24101">
        <w:trPr>
          <w:trHeight w:val="136"/>
          <w:jc w:val="center"/>
        </w:trPr>
        <w:tc>
          <w:tcPr>
            <w:tcW w:w="10659" w:type="dxa"/>
            <w:gridSpan w:val="5"/>
            <w:tcBorders>
              <w:top w:val="single" w:sz="4" w:space="0" w:color="C0C0C0"/>
              <w:left w:val="single" w:sz="4" w:space="0" w:color="C0C0C0"/>
              <w:bottom w:val="single" w:sz="4" w:space="0" w:color="C0C0C0"/>
              <w:right w:val="single" w:sz="4" w:space="0" w:color="C0C0C0"/>
            </w:tcBorders>
            <w:shd w:val="clear" w:color="auto" w:fill="FFFFCC"/>
            <w:vAlign w:val="center"/>
          </w:tcPr>
          <w:p w:rsidR="00CE3920" w:rsidRDefault="00FB3F80" w:rsidP="000D23B0">
            <w:pPr>
              <w:rPr>
                <w:rFonts w:cs="Tahoma"/>
              </w:rPr>
            </w:pPr>
            <w:r>
              <w:rPr>
                <w:rFonts w:cs="Tahoma"/>
              </w:rPr>
              <w:t>A</w:t>
            </w:r>
            <w:r w:rsidR="00C93BAA">
              <w:rPr>
                <w:rFonts w:cs="Tahoma"/>
              </w:rPr>
              <w:t>pproval of agenda</w:t>
            </w:r>
            <w:r w:rsidR="009F443B">
              <w:rPr>
                <w:rFonts w:cs="Tahoma"/>
              </w:rPr>
              <w:t>.</w:t>
            </w:r>
            <w:r w:rsidR="00DF7C25">
              <w:rPr>
                <w:rFonts w:cs="Tahoma"/>
              </w:rPr>
              <w:t xml:space="preserve"> </w:t>
            </w:r>
            <w:r w:rsidR="00C93BAA">
              <w:rPr>
                <w:rFonts w:cs="Tahoma"/>
              </w:rPr>
              <w:t>M/S/C.</w:t>
            </w:r>
            <w:r>
              <w:rPr>
                <w:rFonts w:cs="Tahoma"/>
              </w:rPr>
              <w:t xml:space="preserve"> </w:t>
            </w:r>
          </w:p>
        </w:tc>
      </w:tr>
      <w:tr w:rsidR="00CE3920" w:rsidTr="00A24101">
        <w:trPr>
          <w:gridAfter w:val="1"/>
          <w:wAfter w:w="33" w:type="dxa"/>
          <w:trHeight w:val="207"/>
          <w:jc w:val="center"/>
        </w:trPr>
        <w:tc>
          <w:tcPr>
            <w:tcW w:w="7965" w:type="dxa"/>
            <w:gridSpan w:val="3"/>
            <w:shd w:val="clear" w:color="auto" w:fill="auto"/>
            <w:tcMar>
              <w:left w:w="0" w:type="dxa"/>
            </w:tcMar>
            <w:vAlign w:val="center"/>
          </w:tcPr>
          <w:p w:rsidR="00CE3920" w:rsidRPr="002462A5" w:rsidRDefault="00CE3920">
            <w:pPr>
              <w:pStyle w:val="Heading2"/>
              <w:numPr>
                <w:ilvl w:val="0"/>
                <w:numId w:val="6"/>
              </w:numPr>
              <w:rPr>
                <w:rFonts w:eastAsiaTheme="majorEastAsia" w:cs="Tahoma"/>
                <w:b/>
                <w:i/>
                <w:iCs/>
                <w:color w:val="404040" w:themeColor="text1" w:themeTint="BF"/>
              </w:rPr>
            </w:pPr>
            <w:r>
              <w:rPr>
                <w:rFonts w:cs="Tahoma"/>
                <w:b/>
              </w:rPr>
              <w:t xml:space="preserve">Public </w:t>
            </w:r>
            <w:r w:rsidR="00995973">
              <w:rPr>
                <w:rFonts w:cs="Tahoma"/>
                <w:b/>
              </w:rPr>
              <w:t xml:space="preserve">Comment                                 </w:t>
            </w:r>
            <w:r w:rsidR="00205B80">
              <w:rPr>
                <w:rFonts w:cs="Tahoma"/>
                <w:b/>
              </w:rPr>
              <w:t xml:space="preserve">   </w:t>
            </w:r>
            <w:r>
              <w:rPr>
                <w:rFonts w:cs="Tahoma"/>
                <w:b/>
              </w:rPr>
              <w:t>(</w:t>
            </w:r>
            <w:r w:rsidR="00D3088F">
              <w:rPr>
                <w:rFonts w:cs="Tahoma"/>
                <w:b/>
              </w:rPr>
              <w:t xml:space="preserve">Information </w:t>
            </w:r>
            <w:r>
              <w:rPr>
                <w:rFonts w:cs="Tahoma"/>
                <w:b/>
              </w:rPr>
              <w:t>Item)</w:t>
            </w:r>
          </w:p>
        </w:tc>
        <w:tc>
          <w:tcPr>
            <w:tcW w:w="2661" w:type="dxa"/>
            <w:shd w:val="clear" w:color="auto" w:fill="auto"/>
            <w:tcMar>
              <w:left w:w="0" w:type="dxa"/>
            </w:tcMar>
            <w:vAlign w:val="center"/>
          </w:tcPr>
          <w:p w:rsidR="00CE3920" w:rsidRDefault="00CE3920" w:rsidP="00463AA2">
            <w:pPr>
              <w:pStyle w:val="Heading5"/>
              <w:rPr>
                <w:rFonts w:cs="Tahoma"/>
              </w:rPr>
            </w:pPr>
            <w:r>
              <w:rPr>
                <w:rFonts w:cs="Tahoma"/>
              </w:rPr>
              <w:t>randy beach</w:t>
            </w:r>
          </w:p>
        </w:tc>
      </w:tr>
      <w:tr w:rsidR="00CE3920" w:rsidRPr="004173A7" w:rsidTr="00A24101">
        <w:trPr>
          <w:trHeight w:val="202"/>
          <w:jc w:val="center"/>
        </w:trPr>
        <w:tc>
          <w:tcPr>
            <w:tcW w:w="1715"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CE3920" w:rsidRPr="004173A7" w:rsidRDefault="00CE3920" w:rsidP="00463AA2">
            <w:pPr>
              <w:pStyle w:val="AllCapsHeading"/>
              <w:rPr>
                <w:rFonts w:cs="Tahoma"/>
                <w:color w:val="auto"/>
                <w:szCs w:val="14"/>
              </w:rPr>
            </w:pPr>
            <w:r w:rsidRPr="004173A7">
              <w:rPr>
                <w:rFonts w:cs="Tahoma"/>
                <w:color w:val="auto"/>
                <w:szCs w:val="14"/>
              </w:rPr>
              <w:t>Discussion</w:t>
            </w:r>
          </w:p>
        </w:tc>
        <w:tc>
          <w:tcPr>
            <w:tcW w:w="8944"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rsidR="00443968" w:rsidRDefault="00443968" w:rsidP="004E23F5">
            <w:pPr>
              <w:ind w:left="37"/>
              <w:rPr>
                <w:rFonts w:cs="Tahoma"/>
                <w:szCs w:val="16"/>
              </w:rPr>
            </w:pPr>
            <w:r>
              <w:rPr>
                <w:rFonts w:cs="Tahoma"/>
                <w:szCs w:val="16"/>
              </w:rPr>
              <w:t xml:space="preserve">Plenary starts this Thursday and runs through the </w:t>
            </w:r>
            <w:r w:rsidR="00692B91">
              <w:rPr>
                <w:rFonts w:cs="Tahoma"/>
                <w:szCs w:val="16"/>
              </w:rPr>
              <w:t>weekend.</w:t>
            </w:r>
            <w:r>
              <w:rPr>
                <w:rFonts w:cs="Tahoma"/>
                <w:szCs w:val="16"/>
              </w:rPr>
              <w:t xml:space="preserve"> Contact Patti with questions or comments.   </w:t>
            </w:r>
          </w:p>
          <w:p w:rsidR="00443968" w:rsidRDefault="00692B91" w:rsidP="004E23F5">
            <w:pPr>
              <w:ind w:left="37"/>
              <w:rPr>
                <w:rFonts w:cs="Tahoma"/>
                <w:szCs w:val="16"/>
              </w:rPr>
            </w:pPr>
            <w:r>
              <w:rPr>
                <w:rFonts w:cs="Tahoma"/>
                <w:szCs w:val="16"/>
              </w:rPr>
              <w:t>Reb</w:t>
            </w:r>
            <w:r w:rsidR="00443968">
              <w:rPr>
                <w:rFonts w:cs="Tahoma"/>
                <w:szCs w:val="16"/>
              </w:rPr>
              <w:t xml:space="preserve">ecca </w:t>
            </w:r>
            <w:r>
              <w:rPr>
                <w:rFonts w:cs="Tahoma"/>
                <w:szCs w:val="16"/>
              </w:rPr>
              <w:t xml:space="preserve">noted she </w:t>
            </w:r>
            <w:r w:rsidR="00443968">
              <w:rPr>
                <w:rFonts w:cs="Tahoma"/>
                <w:szCs w:val="16"/>
              </w:rPr>
              <w:t xml:space="preserve">has started </w:t>
            </w:r>
            <w:r w:rsidR="00A842C7">
              <w:rPr>
                <w:rFonts w:cs="Tahoma"/>
                <w:szCs w:val="16"/>
              </w:rPr>
              <w:t>offering</w:t>
            </w:r>
            <w:r w:rsidR="00443968">
              <w:rPr>
                <w:rFonts w:cs="Tahoma"/>
                <w:szCs w:val="16"/>
              </w:rPr>
              <w:t xml:space="preserve"> eLumen workshops.  </w:t>
            </w:r>
          </w:p>
          <w:p w:rsidR="009F443B" w:rsidRPr="00AD480F" w:rsidRDefault="009F443B" w:rsidP="00A842C7">
            <w:pPr>
              <w:rPr>
                <w:rFonts w:cs="Tahoma"/>
                <w:szCs w:val="16"/>
              </w:rPr>
            </w:pPr>
          </w:p>
        </w:tc>
      </w:tr>
      <w:tr w:rsidR="00BC016A" w:rsidTr="00A24101">
        <w:trPr>
          <w:gridAfter w:val="1"/>
          <w:wAfter w:w="33" w:type="dxa"/>
          <w:trHeight w:val="207"/>
          <w:jc w:val="center"/>
        </w:trPr>
        <w:tc>
          <w:tcPr>
            <w:tcW w:w="7965" w:type="dxa"/>
            <w:gridSpan w:val="3"/>
            <w:shd w:val="clear" w:color="auto" w:fill="auto"/>
            <w:tcMar>
              <w:left w:w="0" w:type="dxa"/>
            </w:tcMar>
            <w:vAlign w:val="center"/>
          </w:tcPr>
          <w:p w:rsidR="00BC016A" w:rsidRPr="002462A5" w:rsidRDefault="00BC016A" w:rsidP="00D161D3">
            <w:pPr>
              <w:pStyle w:val="Heading2"/>
              <w:numPr>
                <w:ilvl w:val="0"/>
                <w:numId w:val="6"/>
              </w:numPr>
              <w:rPr>
                <w:rFonts w:eastAsiaTheme="majorEastAsia" w:cs="Tahoma"/>
                <w:b/>
                <w:i/>
                <w:iCs/>
                <w:caps/>
                <w:color w:val="404040" w:themeColor="text1" w:themeTint="BF"/>
              </w:rPr>
            </w:pPr>
            <w:r>
              <w:rPr>
                <w:rFonts w:cs="Tahoma"/>
                <w:b/>
              </w:rPr>
              <w:t xml:space="preserve">Approval of Minutes </w:t>
            </w:r>
            <w:r w:rsidR="007F3BD8">
              <w:rPr>
                <w:rFonts w:cs="Tahoma"/>
                <w:b/>
              </w:rPr>
              <w:t xml:space="preserve">from </w:t>
            </w:r>
            <w:r w:rsidR="00850339">
              <w:rPr>
                <w:rFonts w:cs="Tahoma"/>
                <w:b/>
              </w:rPr>
              <w:t>03/1</w:t>
            </w:r>
            <w:r w:rsidR="00140D91">
              <w:rPr>
                <w:rFonts w:cs="Tahoma"/>
                <w:b/>
              </w:rPr>
              <w:t>8</w:t>
            </w:r>
            <w:r w:rsidR="00333B17">
              <w:rPr>
                <w:rFonts w:cs="Tahoma"/>
                <w:b/>
              </w:rPr>
              <w:t>/14</w:t>
            </w:r>
            <w:r w:rsidR="00205B80">
              <w:rPr>
                <w:rFonts w:cs="Tahoma"/>
                <w:b/>
              </w:rPr>
              <w:t xml:space="preserve">   </w:t>
            </w:r>
            <w:r w:rsidR="00333B17">
              <w:rPr>
                <w:rFonts w:cs="Tahoma"/>
                <w:b/>
              </w:rPr>
              <w:t xml:space="preserve">   </w:t>
            </w:r>
            <w:r w:rsidR="00205B80">
              <w:rPr>
                <w:rFonts w:cs="Tahoma"/>
                <w:b/>
              </w:rPr>
              <w:t xml:space="preserve">       </w:t>
            </w:r>
            <w:r>
              <w:rPr>
                <w:rFonts w:cs="Tahoma"/>
                <w:b/>
              </w:rPr>
              <w:t>(Action Item)</w:t>
            </w:r>
          </w:p>
        </w:tc>
        <w:tc>
          <w:tcPr>
            <w:tcW w:w="2661" w:type="dxa"/>
            <w:shd w:val="clear" w:color="auto" w:fill="auto"/>
            <w:tcMar>
              <w:left w:w="0" w:type="dxa"/>
            </w:tcMar>
            <w:vAlign w:val="center"/>
          </w:tcPr>
          <w:p w:rsidR="00BC016A" w:rsidRDefault="00BC016A" w:rsidP="00F322F1">
            <w:pPr>
              <w:pStyle w:val="Heading5"/>
              <w:rPr>
                <w:rFonts w:cs="Tahoma"/>
              </w:rPr>
            </w:pPr>
            <w:r>
              <w:rPr>
                <w:rFonts w:cs="Tahoma"/>
              </w:rPr>
              <w:t>randy beach</w:t>
            </w:r>
          </w:p>
        </w:tc>
      </w:tr>
      <w:tr w:rsidR="00BC016A" w:rsidRPr="002462A5" w:rsidTr="00A24101">
        <w:trPr>
          <w:trHeight w:val="120"/>
          <w:jc w:val="center"/>
        </w:trPr>
        <w:tc>
          <w:tcPr>
            <w:tcW w:w="10659" w:type="dxa"/>
            <w:gridSpan w:val="5"/>
            <w:tcBorders>
              <w:top w:val="single" w:sz="12" w:space="0" w:color="999999"/>
              <w:left w:val="single" w:sz="4" w:space="0" w:color="C0C0C0"/>
              <w:bottom w:val="single" w:sz="4" w:space="0" w:color="C0C0C0"/>
              <w:right w:val="single" w:sz="4" w:space="0" w:color="C0C0C0"/>
            </w:tcBorders>
            <w:shd w:val="clear" w:color="auto" w:fill="F3F3F3"/>
            <w:vAlign w:val="center"/>
          </w:tcPr>
          <w:p w:rsidR="00BC016A" w:rsidRPr="002462A5" w:rsidRDefault="00BC016A" w:rsidP="00F322F1">
            <w:pPr>
              <w:pStyle w:val="AllCapsHeading"/>
              <w:rPr>
                <w:rFonts w:cs="Tahoma"/>
                <w:color w:val="auto"/>
              </w:rPr>
            </w:pPr>
            <w:r w:rsidRPr="002462A5">
              <w:rPr>
                <w:rFonts w:cs="Tahoma"/>
                <w:color w:val="auto"/>
              </w:rPr>
              <w:t>Action items</w:t>
            </w:r>
          </w:p>
        </w:tc>
      </w:tr>
      <w:tr w:rsidR="00BC016A" w:rsidTr="00A24101">
        <w:trPr>
          <w:trHeight w:val="136"/>
          <w:jc w:val="center"/>
        </w:trPr>
        <w:tc>
          <w:tcPr>
            <w:tcW w:w="10659" w:type="dxa"/>
            <w:gridSpan w:val="5"/>
            <w:tcBorders>
              <w:top w:val="single" w:sz="4" w:space="0" w:color="C0C0C0"/>
              <w:left w:val="single" w:sz="4" w:space="0" w:color="C0C0C0"/>
              <w:bottom w:val="single" w:sz="4" w:space="0" w:color="C0C0C0"/>
              <w:right w:val="single" w:sz="4" w:space="0" w:color="C0C0C0"/>
            </w:tcBorders>
            <w:shd w:val="clear" w:color="auto" w:fill="FFFFCC"/>
            <w:vAlign w:val="center"/>
          </w:tcPr>
          <w:p w:rsidR="00BC016A" w:rsidRDefault="00C93BAA" w:rsidP="000D23B0">
            <w:pPr>
              <w:rPr>
                <w:rFonts w:cs="Tahoma"/>
              </w:rPr>
            </w:pPr>
            <w:r>
              <w:rPr>
                <w:rFonts w:cs="Tahoma"/>
              </w:rPr>
              <w:t>Approval of</w:t>
            </w:r>
            <w:r w:rsidR="00224BA2">
              <w:rPr>
                <w:rFonts w:cs="Tahoma"/>
              </w:rPr>
              <w:t xml:space="preserve"> </w:t>
            </w:r>
            <w:r>
              <w:rPr>
                <w:rFonts w:cs="Tahoma"/>
              </w:rPr>
              <w:t xml:space="preserve">Minutes. </w:t>
            </w:r>
            <w:r w:rsidR="00BC7B0D">
              <w:rPr>
                <w:rFonts w:cs="Tahoma"/>
              </w:rPr>
              <w:t>M/S/C.</w:t>
            </w:r>
          </w:p>
        </w:tc>
      </w:tr>
      <w:tr w:rsidR="003462DE" w:rsidTr="00A24101">
        <w:tblPrEx>
          <w:tblBorders>
            <w:bottom w:val="single" w:sz="12" w:space="0" w:color="999999"/>
          </w:tblBorders>
        </w:tblPrEx>
        <w:trPr>
          <w:gridAfter w:val="1"/>
          <w:wAfter w:w="33" w:type="dxa"/>
          <w:trHeight w:val="255"/>
          <w:jc w:val="center"/>
        </w:trPr>
        <w:tc>
          <w:tcPr>
            <w:tcW w:w="1715" w:type="dxa"/>
            <w:tcBorders>
              <w:top w:val="single" w:sz="4" w:space="0" w:color="auto"/>
              <w:left w:val="single" w:sz="4" w:space="0" w:color="auto"/>
              <w:bottom w:val="single" w:sz="4" w:space="0" w:color="auto"/>
              <w:right w:val="nil"/>
            </w:tcBorders>
            <w:shd w:val="clear" w:color="auto" w:fill="F2F2F2" w:themeFill="background1" w:themeFillShade="F2"/>
            <w:tcMar>
              <w:left w:w="0" w:type="dxa"/>
            </w:tcMar>
            <w:vAlign w:val="center"/>
          </w:tcPr>
          <w:p w:rsidR="00BC016A" w:rsidRPr="00D428FD" w:rsidRDefault="00BC016A" w:rsidP="00F322F1">
            <w:pPr>
              <w:pStyle w:val="AllCapsHeading"/>
              <w:rPr>
                <w:rFonts w:cs="Tahoma"/>
                <w:color w:val="auto"/>
                <w:sz w:val="16"/>
              </w:rPr>
            </w:pPr>
            <w:r>
              <w:rPr>
                <w:rFonts w:cs="Tahoma"/>
                <w:color w:val="auto"/>
              </w:rPr>
              <w:t xml:space="preserve"> </w:t>
            </w:r>
            <w:r w:rsidRPr="002462A5">
              <w:rPr>
                <w:rFonts w:cs="Tahoma"/>
                <w:color w:val="auto"/>
              </w:rPr>
              <w:t>Discussion</w:t>
            </w:r>
          </w:p>
        </w:tc>
        <w:tc>
          <w:tcPr>
            <w:tcW w:w="8911" w:type="dxa"/>
            <w:gridSpan w:val="3"/>
            <w:tcBorders>
              <w:top w:val="single" w:sz="4" w:space="0" w:color="auto"/>
              <w:left w:val="nil"/>
              <w:bottom w:val="single" w:sz="4" w:space="0" w:color="auto"/>
              <w:right w:val="single" w:sz="4" w:space="0" w:color="auto"/>
            </w:tcBorders>
            <w:shd w:val="clear" w:color="auto" w:fill="auto"/>
            <w:tcMar>
              <w:left w:w="0" w:type="dxa"/>
            </w:tcMar>
            <w:vAlign w:val="center"/>
          </w:tcPr>
          <w:p w:rsidR="002F45BB" w:rsidRDefault="001C75AA" w:rsidP="000D23B0">
            <w:pPr>
              <w:rPr>
                <w:rFonts w:cs="Tahoma"/>
              </w:rPr>
            </w:pPr>
            <w:r>
              <w:rPr>
                <w:rFonts w:cs="Tahoma"/>
              </w:rPr>
              <w:t>A motion was made and seconded to approve the minutes</w:t>
            </w:r>
            <w:r w:rsidR="00443968">
              <w:rPr>
                <w:rFonts w:cs="Tahoma"/>
              </w:rPr>
              <w:t xml:space="preserve"> with changes noted by Randy. </w:t>
            </w:r>
            <w:r w:rsidR="00815C83">
              <w:rPr>
                <w:rFonts w:cs="Tahoma"/>
              </w:rPr>
              <w:t>The motion passed unanimously.</w:t>
            </w:r>
          </w:p>
        </w:tc>
      </w:tr>
      <w:tr w:rsidR="00E70F1E" w:rsidTr="00A24101">
        <w:trPr>
          <w:gridAfter w:val="1"/>
          <w:wAfter w:w="33" w:type="dxa"/>
          <w:trHeight w:val="207"/>
          <w:jc w:val="center"/>
        </w:trPr>
        <w:tc>
          <w:tcPr>
            <w:tcW w:w="7965" w:type="dxa"/>
            <w:gridSpan w:val="3"/>
            <w:shd w:val="clear" w:color="auto" w:fill="auto"/>
            <w:tcMar>
              <w:left w:w="0" w:type="dxa"/>
            </w:tcMar>
            <w:vAlign w:val="center"/>
          </w:tcPr>
          <w:p w:rsidR="00E70F1E" w:rsidRPr="002462A5" w:rsidRDefault="00E97762">
            <w:pPr>
              <w:pStyle w:val="Heading2"/>
              <w:numPr>
                <w:ilvl w:val="0"/>
                <w:numId w:val="6"/>
              </w:numPr>
              <w:rPr>
                <w:rFonts w:cs="Tahoma"/>
                <w:b/>
              </w:rPr>
            </w:pPr>
            <w:r>
              <w:rPr>
                <w:rFonts w:cs="Tahoma"/>
                <w:b/>
              </w:rPr>
              <w:t xml:space="preserve">President’s </w:t>
            </w:r>
            <w:r w:rsidR="00E70F1E">
              <w:rPr>
                <w:rFonts w:cs="Tahoma"/>
                <w:b/>
              </w:rPr>
              <w:t xml:space="preserve">Report     </w:t>
            </w:r>
            <w:r>
              <w:rPr>
                <w:rFonts w:cs="Tahoma"/>
                <w:b/>
              </w:rPr>
              <w:t xml:space="preserve">  </w:t>
            </w:r>
            <w:r w:rsidR="00E70F1E">
              <w:rPr>
                <w:rFonts w:cs="Tahoma"/>
                <w:b/>
              </w:rPr>
              <w:t xml:space="preserve">                                           (Report)</w:t>
            </w:r>
          </w:p>
        </w:tc>
        <w:tc>
          <w:tcPr>
            <w:tcW w:w="2661" w:type="dxa"/>
            <w:shd w:val="clear" w:color="auto" w:fill="auto"/>
            <w:tcMar>
              <w:left w:w="0" w:type="dxa"/>
            </w:tcMar>
            <w:vAlign w:val="center"/>
          </w:tcPr>
          <w:p w:rsidR="00E70F1E" w:rsidRDefault="00E97762" w:rsidP="00F3698C">
            <w:pPr>
              <w:pStyle w:val="Heading5"/>
              <w:rPr>
                <w:rFonts w:cs="Tahoma"/>
              </w:rPr>
            </w:pPr>
            <w:r>
              <w:rPr>
                <w:rFonts w:cs="Tahoma"/>
              </w:rPr>
              <w:t>randy beach</w:t>
            </w:r>
          </w:p>
        </w:tc>
      </w:tr>
      <w:tr w:rsidR="00E70F1E" w:rsidRPr="00447B87" w:rsidTr="00A842C7">
        <w:tblPrEx>
          <w:tblBorders>
            <w:bottom w:val="single" w:sz="12" w:space="0" w:color="999999"/>
          </w:tblBorders>
        </w:tblPrEx>
        <w:trPr>
          <w:gridAfter w:val="1"/>
          <w:wAfter w:w="33" w:type="dxa"/>
          <w:trHeight w:val="579"/>
          <w:jc w:val="center"/>
        </w:trPr>
        <w:tc>
          <w:tcPr>
            <w:tcW w:w="1715" w:type="dxa"/>
            <w:tcBorders>
              <w:top w:val="single" w:sz="4" w:space="0" w:color="auto"/>
              <w:left w:val="single" w:sz="4" w:space="0" w:color="auto"/>
              <w:bottom w:val="single" w:sz="4" w:space="0" w:color="auto"/>
              <w:right w:val="nil"/>
            </w:tcBorders>
            <w:shd w:val="clear" w:color="auto" w:fill="F2F2F2" w:themeFill="background1" w:themeFillShade="F2"/>
            <w:tcMar>
              <w:left w:w="0" w:type="dxa"/>
            </w:tcMar>
            <w:vAlign w:val="center"/>
          </w:tcPr>
          <w:p w:rsidR="00E70F1E" w:rsidRPr="00D161D3" w:rsidRDefault="00E70F1E" w:rsidP="00F3698C">
            <w:pPr>
              <w:pStyle w:val="AllCapsHeading"/>
              <w:rPr>
                <w:rFonts w:cs="Tahoma"/>
                <w:b w:val="0"/>
                <w:color w:val="auto"/>
                <w:sz w:val="16"/>
              </w:rPr>
            </w:pPr>
          </w:p>
        </w:tc>
        <w:tc>
          <w:tcPr>
            <w:tcW w:w="8911" w:type="dxa"/>
            <w:gridSpan w:val="3"/>
            <w:tcBorders>
              <w:top w:val="single" w:sz="4" w:space="0" w:color="auto"/>
              <w:left w:val="nil"/>
              <w:bottom w:val="single" w:sz="4" w:space="0" w:color="auto"/>
              <w:right w:val="single" w:sz="4" w:space="0" w:color="auto"/>
            </w:tcBorders>
            <w:shd w:val="clear" w:color="auto" w:fill="auto"/>
            <w:tcMar>
              <w:left w:w="0" w:type="dxa"/>
            </w:tcMar>
            <w:vAlign w:val="center"/>
          </w:tcPr>
          <w:p w:rsidR="00111186" w:rsidRDefault="00F629DE" w:rsidP="00164A7F">
            <w:pPr>
              <w:rPr>
                <w:rFonts w:cs="Tahoma"/>
              </w:rPr>
            </w:pPr>
            <w:r w:rsidRPr="00E15CF6">
              <w:rPr>
                <w:rFonts w:cs="Tahoma"/>
              </w:rPr>
              <w:t>The President</w:t>
            </w:r>
            <w:r w:rsidR="005A55A2">
              <w:rPr>
                <w:rFonts w:cs="Tahoma"/>
              </w:rPr>
              <w:t>’</w:t>
            </w:r>
            <w:r w:rsidRPr="00E15CF6">
              <w:rPr>
                <w:rFonts w:cs="Tahoma"/>
              </w:rPr>
              <w:t xml:space="preserve">s report is available on SharePoint. </w:t>
            </w:r>
          </w:p>
          <w:p w:rsidR="00111186" w:rsidRDefault="00111186" w:rsidP="00164A7F">
            <w:pPr>
              <w:rPr>
                <w:rFonts w:cs="Tahoma"/>
              </w:rPr>
            </w:pPr>
          </w:p>
          <w:p w:rsidR="00140D91" w:rsidRDefault="00443968" w:rsidP="003D2A5A">
            <w:pPr>
              <w:rPr>
                <w:rFonts w:cs="Tahoma"/>
              </w:rPr>
            </w:pPr>
            <w:r>
              <w:rPr>
                <w:rFonts w:cs="Tahoma"/>
              </w:rPr>
              <w:t xml:space="preserve">The SCEA </w:t>
            </w:r>
            <w:r w:rsidR="00A842C7">
              <w:rPr>
                <w:rFonts w:cs="Tahoma"/>
              </w:rPr>
              <w:t>negotiated</w:t>
            </w:r>
            <w:r>
              <w:rPr>
                <w:rFonts w:cs="Tahoma"/>
              </w:rPr>
              <w:t xml:space="preserve"> new reassigned time</w:t>
            </w:r>
            <w:r w:rsidR="00FA20DD">
              <w:rPr>
                <w:rFonts w:cs="Tahoma"/>
              </w:rPr>
              <w:t xml:space="preserve"> for Academic Senate Executive positions</w:t>
            </w:r>
            <w:r>
              <w:rPr>
                <w:rFonts w:cs="Tahoma"/>
              </w:rPr>
              <w:t>.  The Comm</w:t>
            </w:r>
            <w:r w:rsidR="00BA40BE">
              <w:rPr>
                <w:rFonts w:cs="Tahoma"/>
              </w:rPr>
              <w:t>unication</w:t>
            </w:r>
            <w:r>
              <w:rPr>
                <w:rFonts w:cs="Tahoma"/>
              </w:rPr>
              <w:t xml:space="preserve"> and </w:t>
            </w:r>
            <w:r w:rsidR="00BA40BE">
              <w:rPr>
                <w:rFonts w:cs="Tahoma"/>
              </w:rPr>
              <w:t>R</w:t>
            </w:r>
            <w:r>
              <w:rPr>
                <w:rFonts w:cs="Tahoma"/>
              </w:rPr>
              <w:t xml:space="preserve">esearch </w:t>
            </w:r>
            <w:r w:rsidR="00BA40BE">
              <w:rPr>
                <w:rFonts w:cs="Tahoma"/>
              </w:rPr>
              <w:t>O</w:t>
            </w:r>
            <w:r>
              <w:rPr>
                <w:rFonts w:cs="Tahoma"/>
              </w:rPr>
              <w:t>fficer has been combined to collapse Comm</w:t>
            </w:r>
            <w:r w:rsidR="00BA40BE">
              <w:rPr>
                <w:rFonts w:cs="Tahoma"/>
              </w:rPr>
              <w:t>unication</w:t>
            </w:r>
            <w:r>
              <w:rPr>
                <w:rFonts w:cs="Tahoma"/>
              </w:rPr>
              <w:t xml:space="preserve"> and Research and State Delegate into one posi</w:t>
            </w:r>
            <w:r w:rsidR="00BA40BE">
              <w:rPr>
                <w:rFonts w:cs="Tahoma"/>
              </w:rPr>
              <w:t>t</w:t>
            </w:r>
            <w:r>
              <w:rPr>
                <w:rFonts w:cs="Tahoma"/>
              </w:rPr>
              <w:t xml:space="preserve">ion.  We would typically vote these two positions at the last senate meeting, but we will elect this at the last meeting in April to get paper work and </w:t>
            </w:r>
            <w:r w:rsidR="00A842C7">
              <w:rPr>
                <w:rFonts w:cs="Tahoma"/>
              </w:rPr>
              <w:t>scheduling</w:t>
            </w:r>
            <w:r>
              <w:rPr>
                <w:rFonts w:cs="Tahoma"/>
              </w:rPr>
              <w:t xml:space="preserve"> done.  </w:t>
            </w:r>
          </w:p>
          <w:p w:rsidR="00443968" w:rsidRDefault="00443968" w:rsidP="003D2A5A">
            <w:pPr>
              <w:rPr>
                <w:rFonts w:cs="Tahoma"/>
              </w:rPr>
            </w:pPr>
          </w:p>
          <w:p w:rsidR="00443968" w:rsidRDefault="00BA40BE" w:rsidP="003D2A5A">
            <w:pPr>
              <w:rPr>
                <w:rFonts w:cs="Tahoma"/>
              </w:rPr>
            </w:pPr>
            <w:r>
              <w:rPr>
                <w:rFonts w:cs="Tahoma"/>
              </w:rPr>
              <w:t>The</w:t>
            </w:r>
            <w:r w:rsidR="00443968">
              <w:rPr>
                <w:rFonts w:cs="Tahoma"/>
              </w:rPr>
              <w:t xml:space="preserve"> A</w:t>
            </w:r>
            <w:r w:rsidR="005A55A2">
              <w:rPr>
                <w:rFonts w:cs="Tahoma"/>
              </w:rPr>
              <w:t xml:space="preserve">cademic </w:t>
            </w:r>
            <w:r w:rsidR="00443968">
              <w:rPr>
                <w:rFonts w:cs="Tahoma"/>
              </w:rPr>
              <w:t>T</w:t>
            </w:r>
            <w:r w:rsidR="005A55A2">
              <w:rPr>
                <w:rFonts w:cs="Tahoma"/>
              </w:rPr>
              <w:t xml:space="preserve">echnology </w:t>
            </w:r>
            <w:r w:rsidR="00443968">
              <w:rPr>
                <w:rFonts w:cs="Tahoma"/>
              </w:rPr>
              <w:t>C</w:t>
            </w:r>
            <w:r w:rsidR="005A55A2">
              <w:rPr>
                <w:rFonts w:cs="Tahoma"/>
              </w:rPr>
              <w:t>ommittee</w:t>
            </w:r>
            <w:r w:rsidR="00443968">
              <w:rPr>
                <w:rFonts w:cs="Tahoma"/>
              </w:rPr>
              <w:t xml:space="preserve"> Chair will now receive 20% reassigned time and will be appointed by the Senate Pres</w:t>
            </w:r>
            <w:r>
              <w:rPr>
                <w:rFonts w:cs="Tahoma"/>
              </w:rPr>
              <w:t>i</w:t>
            </w:r>
            <w:r w:rsidR="00443968">
              <w:rPr>
                <w:rFonts w:cs="Tahoma"/>
              </w:rPr>
              <w:t>d</w:t>
            </w:r>
            <w:r>
              <w:rPr>
                <w:rFonts w:cs="Tahoma"/>
              </w:rPr>
              <w:t>en</w:t>
            </w:r>
            <w:r w:rsidR="00443968">
              <w:rPr>
                <w:rFonts w:cs="Tahoma"/>
              </w:rPr>
              <w:t>t.  Pl</w:t>
            </w:r>
            <w:r>
              <w:rPr>
                <w:rFonts w:cs="Tahoma"/>
              </w:rPr>
              <w:t>e</w:t>
            </w:r>
            <w:r w:rsidR="00443968">
              <w:rPr>
                <w:rFonts w:cs="Tahoma"/>
              </w:rPr>
              <w:t>ase send a resume and letter of inte</w:t>
            </w:r>
            <w:r>
              <w:rPr>
                <w:rFonts w:cs="Tahoma"/>
              </w:rPr>
              <w:t>nt</w:t>
            </w:r>
            <w:r w:rsidR="00443968">
              <w:rPr>
                <w:rFonts w:cs="Tahoma"/>
              </w:rPr>
              <w:t xml:space="preserve"> to Randy to be considered for the position.  </w:t>
            </w:r>
          </w:p>
          <w:p w:rsidR="00443968" w:rsidRDefault="00443968" w:rsidP="003D2A5A">
            <w:pPr>
              <w:rPr>
                <w:rFonts w:cs="Tahoma"/>
              </w:rPr>
            </w:pPr>
          </w:p>
          <w:p w:rsidR="00443968" w:rsidRDefault="00443968" w:rsidP="003D2A5A">
            <w:pPr>
              <w:rPr>
                <w:rFonts w:cs="Tahoma"/>
              </w:rPr>
            </w:pPr>
            <w:r>
              <w:rPr>
                <w:rFonts w:cs="Tahoma"/>
              </w:rPr>
              <w:t xml:space="preserve">There will be a short </w:t>
            </w:r>
            <w:r w:rsidR="00A842C7">
              <w:rPr>
                <w:rFonts w:cs="Tahoma"/>
              </w:rPr>
              <w:t>presentation</w:t>
            </w:r>
            <w:r>
              <w:rPr>
                <w:rFonts w:cs="Tahoma"/>
              </w:rPr>
              <w:t xml:space="preserve"> tomorrow night</w:t>
            </w:r>
            <w:r w:rsidR="00BA40BE">
              <w:rPr>
                <w:rFonts w:cs="Tahoma"/>
              </w:rPr>
              <w:t xml:space="preserve"> at the Governing Board on the Faculty Recognition Awards winners</w:t>
            </w:r>
            <w:r>
              <w:rPr>
                <w:rFonts w:cs="Tahoma"/>
              </w:rPr>
              <w:t xml:space="preserve">.  The big </w:t>
            </w:r>
            <w:r w:rsidR="00A842C7">
              <w:rPr>
                <w:rFonts w:cs="Tahoma"/>
              </w:rPr>
              <w:t>celebration</w:t>
            </w:r>
            <w:r>
              <w:rPr>
                <w:rFonts w:cs="Tahoma"/>
              </w:rPr>
              <w:t xml:space="preserve"> will be at the </w:t>
            </w:r>
            <w:r w:rsidR="00BA40BE">
              <w:rPr>
                <w:rFonts w:cs="Tahoma"/>
              </w:rPr>
              <w:t>Opening Day All Staff Recognition Ceremony in Fall 2014</w:t>
            </w:r>
            <w:r>
              <w:rPr>
                <w:rFonts w:cs="Tahoma"/>
              </w:rPr>
              <w:t xml:space="preserve">.  </w:t>
            </w:r>
          </w:p>
          <w:p w:rsidR="00FA20DD" w:rsidRDefault="00FA20DD" w:rsidP="003D2A5A">
            <w:pPr>
              <w:rPr>
                <w:rFonts w:cs="Tahoma"/>
              </w:rPr>
            </w:pPr>
          </w:p>
          <w:p w:rsidR="00FA20DD" w:rsidRDefault="00FA20DD" w:rsidP="003D2A5A">
            <w:pPr>
              <w:rPr>
                <w:rFonts w:cs="Tahoma"/>
              </w:rPr>
            </w:pPr>
            <w:r>
              <w:rPr>
                <w:rFonts w:cs="Tahoma"/>
              </w:rPr>
              <w:t>Compressed calendar forums will be hel</w:t>
            </w:r>
            <w:r w:rsidR="00BA40BE">
              <w:rPr>
                <w:rFonts w:cs="Tahoma"/>
              </w:rPr>
              <w:t>d</w:t>
            </w:r>
            <w:r>
              <w:rPr>
                <w:rFonts w:cs="Tahoma"/>
              </w:rPr>
              <w:t xml:space="preserve"> in </w:t>
            </w:r>
            <w:r w:rsidR="00A842C7">
              <w:rPr>
                <w:rFonts w:cs="Tahoma"/>
              </w:rPr>
              <w:t>the</w:t>
            </w:r>
            <w:r>
              <w:rPr>
                <w:rFonts w:cs="Tahoma"/>
              </w:rPr>
              <w:t xml:space="preserve"> </w:t>
            </w:r>
            <w:r w:rsidR="00BA40BE">
              <w:rPr>
                <w:rFonts w:cs="Tahoma"/>
              </w:rPr>
              <w:t>up</w:t>
            </w:r>
            <w:r>
              <w:rPr>
                <w:rFonts w:cs="Tahoma"/>
              </w:rPr>
              <w:t>coming weeks.  Please come and give feedback on the different sched</w:t>
            </w:r>
            <w:r w:rsidR="00BA40BE">
              <w:rPr>
                <w:rFonts w:cs="Tahoma"/>
              </w:rPr>
              <w:t>ul</w:t>
            </w:r>
            <w:r>
              <w:rPr>
                <w:rFonts w:cs="Tahoma"/>
              </w:rPr>
              <w:t xml:space="preserve">e </w:t>
            </w:r>
            <w:r w:rsidR="005A55A2">
              <w:rPr>
                <w:rFonts w:cs="Tahoma"/>
              </w:rPr>
              <w:t>models</w:t>
            </w:r>
            <w:r>
              <w:rPr>
                <w:rFonts w:cs="Tahoma"/>
              </w:rPr>
              <w:t xml:space="preserve">.  </w:t>
            </w:r>
          </w:p>
          <w:p w:rsidR="00FA20DD" w:rsidRDefault="00FA20DD" w:rsidP="003D2A5A">
            <w:pPr>
              <w:rPr>
                <w:rFonts w:cs="Tahoma"/>
              </w:rPr>
            </w:pPr>
          </w:p>
          <w:p w:rsidR="00FA20DD" w:rsidRDefault="00FA20DD" w:rsidP="003D2A5A">
            <w:pPr>
              <w:rPr>
                <w:rFonts w:cs="Tahoma"/>
              </w:rPr>
            </w:pPr>
            <w:r>
              <w:rPr>
                <w:rFonts w:cs="Tahoma"/>
              </w:rPr>
              <w:t>We need to add a senate meeting on 4/29/14 because we can</w:t>
            </w:r>
            <w:r w:rsidR="00BA40BE">
              <w:rPr>
                <w:rFonts w:cs="Tahoma"/>
              </w:rPr>
              <w:t>’t</w:t>
            </w:r>
            <w:r>
              <w:rPr>
                <w:rFonts w:cs="Tahoma"/>
              </w:rPr>
              <w:t xml:space="preserve"> get all the work done without this meeting</w:t>
            </w:r>
            <w:r w:rsidR="00BA40BE">
              <w:rPr>
                <w:rFonts w:cs="Tahoma"/>
              </w:rPr>
              <w:t>.  T</w:t>
            </w:r>
            <w:r>
              <w:rPr>
                <w:rFonts w:cs="Tahoma"/>
              </w:rPr>
              <w:t xml:space="preserve">he next </w:t>
            </w:r>
            <w:r w:rsidR="00BA40BE">
              <w:rPr>
                <w:rFonts w:cs="Tahoma"/>
              </w:rPr>
              <w:lastRenderedPageBreak/>
              <w:t>four</w:t>
            </w:r>
            <w:r>
              <w:rPr>
                <w:rFonts w:cs="Tahoma"/>
              </w:rPr>
              <w:t xml:space="preserve"> meetings are already </w:t>
            </w:r>
            <w:r w:rsidR="00866F4E">
              <w:rPr>
                <w:rFonts w:cs="Tahoma"/>
              </w:rPr>
              <w:t>packed</w:t>
            </w:r>
            <w:r>
              <w:rPr>
                <w:rFonts w:cs="Tahoma"/>
              </w:rPr>
              <w:t xml:space="preserve"> and most of the items are important and should not wait for Fall.  </w:t>
            </w:r>
          </w:p>
          <w:p w:rsidR="00097137" w:rsidRDefault="00097137" w:rsidP="003D2A5A">
            <w:pPr>
              <w:rPr>
                <w:rFonts w:cs="Tahoma"/>
              </w:rPr>
            </w:pPr>
          </w:p>
          <w:p w:rsidR="00097137" w:rsidRPr="00E15CF6" w:rsidRDefault="00097137">
            <w:pPr>
              <w:rPr>
                <w:rFonts w:cs="Tahoma"/>
              </w:rPr>
            </w:pPr>
            <w:r>
              <w:rPr>
                <w:rFonts w:cs="Tahoma"/>
              </w:rPr>
              <w:t>Elections for Exec</w:t>
            </w:r>
            <w:r w:rsidR="00BA40BE">
              <w:rPr>
                <w:rFonts w:cs="Tahoma"/>
              </w:rPr>
              <w:t>utive</w:t>
            </w:r>
            <w:r>
              <w:rPr>
                <w:rFonts w:cs="Tahoma"/>
              </w:rPr>
              <w:t xml:space="preserve"> and </w:t>
            </w:r>
            <w:r w:rsidR="00BA40BE">
              <w:rPr>
                <w:rFonts w:cs="Tahoma"/>
              </w:rPr>
              <w:t>P</w:t>
            </w:r>
            <w:r>
              <w:rPr>
                <w:rFonts w:cs="Tahoma"/>
              </w:rPr>
              <w:t>art</w:t>
            </w:r>
            <w:r w:rsidR="00BA40BE">
              <w:rPr>
                <w:rFonts w:cs="Tahoma"/>
              </w:rPr>
              <w:t>-</w:t>
            </w:r>
            <w:r>
              <w:rPr>
                <w:rFonts w:cs="Tahoma"/>
              </w:rPr>
              <w:t>time senators are underway</w:t>
            </w:r>
            <w:r w:rsidR="00BA40BE">
              <w:rPr>
                <w:rFonts w:cs="Tahoma"/>
              </w:rPr>
              <w:t>.  B</w:t>
            </w:r>
            <w:r>
              <w:rPr>
                <w:rFonts w:cs="Tahoma"/>
              </w:rPr>
              <w:t xml:space="preserve">allot statements will be sent out via e-mail.  </w:t>
            </w:r>
          </w:p>
        </w:tc>
      </w:tr>
      <w:tr w:rsidR="003462DE" w:rsidRPr="002462A5" w:rsidTr="00A24101">
        <w:trPr>
          <w:gridAfter w:val="1"/>
          <w:wAfter w:w="33" w:type="dxa"/>
          <w:trHeight w:val="207"/>
          <w:jc w:val="center"/>
        </w:trPr>
        <w:tc>
          <w:tcPr>
            <w:tcW w:w="7965" w:type="dxa"/>
            <w:gridSpan w:val="3"/>
            <w:shd w:val="clear" w:color="auto" w:fill="auto"/>
            <w:tcMar>
              <w:left w:w="0" w:type="dxa"/>
            </w:tcMar>
            <w:vAlign w:val="center"/>
          </w:tcPr>
          <w:p w:rsidR="0036106C" w:rsidRPr="002462A5" w:rsidRDefault="00E97762">
            <w:pPr>
              <w:pStyle w:val="Heading2"/>
              <w:numPr>
                <w:ilvl w:val="0"/>
                <w:numId w:val="6"/>
              </w:numPr>
              <w:rPr>
                <w:rFonts w:cs="Tahoma"/>
                <w:b/>
              </w:rPr>
            </w:pPr>
            <w:r>
              <w:rPr>
                <w:rFonts w:cs="Tahoma"/>
                <w:b/>
              </w:rPr>
              <w:lastRenderedPageBreak/>
              <w:t>SCEA Report                                                            (Report)</w:t>
            </w:r>
          </w:p>
        </w:tc>
        <w:tc>
          <w:tcPr>
            <w:tcW w:w="2661" w:type="dxa"/>
            <w:shd w:val="clear" w:color="auto" w:fill="auto"/>
            <w:tcMar>
              <w:left w:w="0" w:type="dxa"/>
            </w:tcMar>
            <w:vAlign w:val="center"/>
          </w:tcPr>
          <w:p w:rsidR="0036106C" w:rsidRDefault="00E97762" w:rsidP="006D5CF3">
            <w:pPr>
              <w:pStyle w:val="Heading5"/>
              <w:rPr>
                <w:rFonts w:cs="Tahoma"/>
              </w:rPr>
            </w:pPr>
            <w:r>
              <w:rPr>
                <w:rFonts w:cs="Tahoma"/>
              </w:rPr>
              <w:t>eric maag</w:t>
            </w:r>
          </w:p>
        </w:tc>
      </w:tr>
      <w:tr w:rsidR="003462DE" w:rsidRPr="002462A5" w:rsidTr="00A24101">
        <w:tblPrEx>
          <w:tblBorders>
            <w:bottom w:val="single" w:sz="12" w:space="0" w:color="999999"/>
          </w:tblBorders>
        </w:tblPrEx>
        <w:trPr>
          <w:gridAfter w:val="1"/>
          <w:wAfter w:w="33" w:type="dxa"/>
          <w:trHeight w:val="489"/>
          <w:jc w:val="center"/>
        </w:trPr>
        <w:tc>
          <w:tcPr>
            <w:tcW w:w="1715" w:type="dxa"/>
            <w:tcBorders>
              <w:top w:val="single" w:sz="4" w:space="0" w:color="auto"/>
              <w:left w:val="single" w:sz="4" w:space="0" w:color="auto"/>
              <w:bottom w:val="single" w:sz="4" w:space="0" w:color="auto"/>
              <w:right w:val="nil"/>
            </w:tcBorders>
            <w:shd w:val="clear" w:color="auto" w:fill="F2F2F2" w:themeFill="background1" w:themeFillShade="F2"/>
            <w:tcMar>
              <w:left w:w="0" w:type="dxa"/>
            </w:tcMar>
            <w:vAlign w:val="center"/>
          </w:tcPr>
          <w:p w:rsidR="00685043" w:rsidRPr="00D428FD" w:rsidRDefault="004173A7" w:rsidP="00311479">
            <w:pPr>
              <w:pStyle w:val="AllCapsHeading"/>
              <w:rPr>
                <w:rFonts w:cs="Tahoma"/>
                <w:color w:val="auto"/>
                <w:sz w:val="16"/>
              </w:rPr>
            </w:pPr>
            <w:r>
              <w:rPr>
                <w:rFonts w:cs="Tahoma"/>
                <w:color w:val="auto"/>
              </w:rPr>
              <w:t xml:space="preserve"> </w:t>
            </w:r>
            <w:r w:rsidR="009F5445" w:rsidRPr="002462A5">
              <w:rPr>
                <w:rFonts w:cs="Tahoma"/>
                <w:color w:val="auto"/>
              </w:rPr>
              <w:t>Discussion</w:t>
            </w:r>
          </w:p>
        </w:tc>
        <w:tc>
          <w:tcPr>
            <w:tcW w:w="8911" w:type="dxa"/>
            <w:gridSpan w:val="3"/>
            <w:tcBorders>
              <w:top w:val="single" w:sz="4" w:space="0" w:color="auto"/>
              <w:left w:val="nil"/>
              <w:bottom w:val="single" w:sz="4" w:space="0" w:color="auto"/>
              <w:right w:val="single" w:sz="4" w:space="0" w:color="auto"/>
            </w:tcBorders>
            <w:shd w:val="clear" w:color="auto" w:fill="auto"/>
            <w:tcMar>
              <w:left w:w="0" w:type="dxa"/>
            </w:tcMar>
            <w:vAlign w:val="center"/>
          </w:tcPr>
          <w:p w:rsidR="009F443B" w:rsidRPr="00447B87" w:rsidRDefault="00285701">
            <w:pPr>
              <w:rPr>
                <w:rFonts w:cs="Tahoma"/>
              </w:rPr>
            </w:pPr>
            <w:r>
              <w:rPr>
                <w:rFonts w:cs="Tahoma"/>
              </w:rPr>
              <w:t>We have our Rep Council meeting this Thurs</w:t>
            </w:r>
            <w:r w:rsidR="0093797F">
              <w:rPr>
                <w:rFonts w:cs="Tahoma"/>
              </w:rPr>
              <w:t>da</w:t>
            </w:r>
            <w:r>
              <w:rPr>
                <w:rFonts w:cs="Tahoma"/>
              </w:rPr>
              <w:t>y</w:t>
            </w:r>
            <w:r w:rsidR="0093797F">
              <w:rPr>
                <w:rFonts w:cs="Tahoma"/>
              </w:rPr>
              <w:t xml:space="preserve">.  </w:t>
            </w:r>
            <w:r>
              <w:rPr>
                <w:rFonts w:cs="Tahoma"/>
              </w:rPr>
              <w:t xml:space="preserve">Humberto Peraza will be </w:t>
            </w:r>
            <w:r w:rsidR="0093797F">
              <w:rPr>
                <w:rFonts w:cs="Tahoma"/>
              </w:rPr>
              <w:t>t</w:t>
            </w:r>
            <w:r>
              <w:rPr>
                <w:rFonts w:cs="Tahoma"/>
              </w:rPr>
              <w:t>here to field questions.  Please come and ask questions.</w:t>
            </w:r>
          </w:p>
        </w:tc>
      </w:tr>
      <w:tr w:rsidR="003462DE" w:rsidRPr="002462A5" w:rsidTr="00A24101">
        <w:trPr>
          <w:gridAfter w:val="1"/>
          <w:wAfter w:w="33" w:type="dxa"/>
          <w:trHeight w:val="174"/>
          <w:jc w:val="center"/>
        </w:trPr>
        <w:tc>
          <w:tcPr>
            <w:tcW w:w="7965" w:type="dxa"/>
            <w:gridSpan w:val="3"/>
            <w:tcBorders>
              <w:top w:val="single" w:sz="4" w:space="0" w:color="auto"/>
              <w:bottom w:val="single" w:sz="12" w:space="0" w:color="999999"/>
            </w:tcBorders>
            <w:shd w:val="clear" w:color="auto" w:fill="auto"/>
            <w:tcMar>
              <w:left w:w="0" w:type="dxa"/>
            </w:tcMar>
            <w:vAlign w:val="center"/>
          </w:tcPr>
          <w:p w:rsidR="00685043" w:rsidRPr="002462A5" w:rsidRDefault="009F443B" w:rsidP="000D23B0">
            <w:pPr>
              <w:pStyle w:val="Heading2"/>
              <w:numPr>
                <w:ilvl w:val="0"/>
                <w:numId w:val="6"/>
              </w:numPr>
              <w:rPr>
                <w:rFonts w:cs="Tahoma"/>
                <w:b/>
              </w:rPr>
            </w:pPr>
            <w:r>
              <w:rPr>
                <w:rFonts w:cs="Tahoma"/>
                <w:b/>
              </w:rPr>
              <w:t xml:space="preserve">BP/AP 4350 Final Exam Week </w:t>
            </w:r>
            <w:r w:rsidR="00140D91">
              <w:rPr>
                <w:rFonts w:cs="Tahoma"/>
                <w:b/>
              </w:rPr>
              <w:t xml:space="preserve">  </w:t>
            </w:r>
            <w:r>
              <w:rPr>
                <w:rFonts w:cs="Tahoma"/>
                <w:b/>
              </w:rPr>
              <w:t xml:space="preserve">     </w:t>
            </w:r>
            <w:r w:rsidR="00140D91">
              <w:rPr>
                <w:rFonts w:cs="Tahoma"/>
                <w:b/>
              </w:rPr>
              <w:t xml:space="preserve"> </w:t>
            </w:r>
            <w:r>
              <w:rPr>
                <w:rFonts w:cs="Tahoma"/>
                <w:b/>
              </w:rPr>
              <w:t>(Discussion/2</w:t>
            </w:r>
            <w:r w:rsidRPr="000D23B0">
              <w:rPr>
                <w:rFonts w:cs="Tahoma"/>
                <w:b/>
                <w:vertAlign w:val="superscript"/>
              </w:rPr>
              <w:t>nd</w:t>
            </w:r>
            <w:r>
              <w:rPr>
                <w:rFonts w:cs="Tahoma"/>
                <w:b/>
              </w:rPr>
              <w:t xml:space="preserve"> Read)</w:t>
            </w:r>
            <w:r w:rsidR="00140D91">
              <w:rPr>
                <w:rFonts w:cs="Tahoma"/>
                <w:b/>
              </w:rPr>
              <w:t xml:space="preserve">            </w:t>
            </w:r>
            <w:r w:rsidR="00E97762">
              <w:rPr>
                <w:rFonts w:cs="Tahoma"/>
                <w:b/>
              </w:rPr>
              <w:t xml:space="preserve">                   </w:t>
            </w:r>
          </w:p>
        </w:tc>
        <w:tc>
          <w:tcPr>
            <w:tcW w:w="2661" w:type="dxa"/>
            <w:tcBorders>
              <w:top w:val="single" w:sz="4" w:space="0" w:color="auto"/>
              <w:bottom w:val="single" w:sz="12" w:space="0" w:color="999999"/>
            </w:tcBorders>
          </w:tcPr>
          <w:p w:rsidR="00A56ECA" w:rsidRDefault="00A56ECA" w:rsidP="006D5CF3">
            <w:pPr>
              <w:pStyle w:val="Heading5"/>
              <w:rPr>
                <w:rFonts w:cs="Tahoma"/>
              </w:rPr>
            </w:pPr>
          </w:p>
          <w:p w:rsidR="00E70F1E" w:rsidRDefault="00E97762" w:rsidP="00E70F1E">
            <w:pPr>
              <w:pStyle w:val="Heading5"/>
              <w:rPr>
                <w:rFonts w:cs="Tahoma"/>
              </w:rPr>
            </w:pPr>
            <w:r>
              <w:rPr>
                <w:rFonts w:cs="Tahoma"/>
              </w:rPr>
              <w:t>randy beach</w:t>
            </w:r>
          </w:p>
          <w:p w:rsidR="00685043" w:rsidRPr="002462A5" w:rsidRDefault="00685043" w:rsidP="006D5CF3">
            <w:pPr>
              <w:pStyle w:val="Heading5"/>
              <w:rPr>
                <w:rFonts w:cs="Tahoma"/>
              </w:rPr>
            </w:pPr>
          </w:p>
        </w:tc>
      </w:tr>
      <w:tr w:rsidR="00685043" w:rsidRPr="002462A5" w:rsidTr="00A842C7">
        <w:trPr>
          <w:trHeight w:val="1351"/>
          <w:jc w:val="center"/>
        </w:trPr>
        <w:tc>
          <w:tcPr>
            <w:tcW w:w="1715"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685043" w:rsidRPr="002462A5" w:rsidRDefault="00685043" w:rsidP="006D5CF3">
            <w:pPr>
              <w:pStyle w:val="AllCapsHeading"/>
              <w:rPr>
                <w:rFonts w:cs="Tahoma"/>
                <w:color w:val="auto"/>
              </w:rPr>
            </w:pPr>
            <w:r w:rsidRPr="002462A5">
              <w:rPr>
                <w:rFonts w:cs="Tahoma"/>
                <w:color w:val="auto"/>
              </w:rPr>
              <w:t>Discussion</w:t>
            </w:r>
          </w:p>
        </w:tc>
        <w:tc>
          <w:tcPr>
            <w:tcW w:w="8944" w:type="dxa"/>
            <w:gridSpan w:val="4"/>
            <w:tcBorders>
              <w:top w:val="single" w:sz="12" w:space="0" w:color="999999"/>
              <w:left w:val="single" w:sz="4" w:space="0" w:color="C0C0C0"/>
              <w:bottom w:val="single" w:sz="4" w:space="0" w:color="C0C0C0"/>
              <w:right w:val="single" w:sz="4" w:space="0" w:color="C0C0C0"/>
            </w:tcBorders>
          </w:tcPr>
          <w:p w:rsidR="0093797F" w:rsidRDefault="00285701" w:rsidP="00164A7F">
            <w:pPr>
              <w:rPr>
                <w:rFonts w:cs="Tahoma"/>
              </w:rPr>
            </w:pPr>
            <w:r>
              <w:rPr>
                <w:rFonts w:cs="Tahoma"/>
              </w:rPr>
              <w:t>SCEA needs to look at this and make sure it</w:t>
            </w:r>
            <w:r w:rsidR="0093797F">
              <w:rPr>
                <w:rFonts w:cs="Tahoma"/>
              </w:rPr>
              <w:t xml:space="preserve"> does</w:t>
            </w:r>
            <w:r>
              <w:rPr>
                <w:rFonts w:cs="Tahoma"/>
              </w:rPr>
              <w:t xml:space="preserve"> not conflict with the contract.    This will come back on 4/22/14 for a vote.  The link in the agenda takes you to the link of the most updated version of the Policy and Procedure.  It was pointed out </w:t>
            </w:r>
            <w:r w:rsidR="0093797F">
              <w:rPr>
                <w:rFonts w:cs="Tahoma"/>
              </w:rPr>
              <w:t xml:space="preserve">that </w:t>
            </w:r>
            <w:r>
              <w:rPr>
                <w:rFonts w:cs="Tahoma"/>
              </w:rPr>
              <w:t>our finals schedule is imperfect</w:t>
            </w:r>
            <w:r w:rsidR="0093797F">
              <w:rPr>
                <w:rFonts w:cs="Tahoma"/>
              </w:rPr>
              <w:t>,</w:t>
            </w:r>
            <w:r>
              <w:rPr>
                <w:rFonts w:cs="Tahoma"/>
              </w:rPr>
              <w:t xml:space="preserve"> so faculty need some flexibility to assure their students can complete the final. </w:t>
            </w:r>
          </w:p>
          <w:p w:rsidR="00285701" w:rsidRDefault="00285701" w:rsidP="00164A7F">
            <w:pPr>
              <w:rPr>
                <w:rFonts w:cs="Tahoma"/>
              </w:rPr>
            </w:pPr>
          </w:p>
          <w:p w:rsidR="00285701" w:rsidRDefault="00285701" w:rsidP="00164A7F">
            <w:pPr>
              <w:rPr>
                <w:rFonts w:cs="Tahoma"/>
              </w:rPr>
            </w:pPr>
            <w:r>
              <w:rPr>
                <w:rFonts w:cs="Tahoma"/>
              </w:rPr>
              <w:t xml:space="preserve">A motion was made to extend for 3 minutes, was seconded and passed.  </w:t>
            </w:r>
          </w:p>
          <w:p w:rsidR="0093797F" w:rsidRDefault="0093797F" w:rsidP="00164A7F">
            <w:pPr>
              <w:rPr>
                <w:rFonts w:cs="Tahoma"/>
              </w:rPr>
            </w:pPr>
          </w:p>
          <w:p w:rsidR="00CF0E67" w:rsidRDefault="00CF0E67" w:rsidP="00164A7F">
            <w:pPr>
              <w:rPr>
                <w:rFonts w:cs="Tahoma"/>
              </w:rPr>
            </w:pPr>
            <w:r>
              <w:rPr>
                <w:rFonts w:cs="Tahoma"/>
              </w:rPr>
              <w:t>This semester two ESL classes have the same final time, so again the policy and procedure need</w:t>
            </w:r>
            <w:r w:rsidR="0093797F">
              <w:rPr>
                <w:rFonts w:cs="Tahoma"/>
              </w:rPr>
              <w:t>s</w:t>
            </w:r>
            <w:r>
              <w:rPr>
                <w:rFonts w:cs="Tahoma"/>
              </w:rPr>
              <w:t xml:space="preserve"> to have flexibility.  </w:t>
            </w:r>
          </w:p>
          <w:p w:rsidR="00CF0E67" w:rsidRDefault="00CF0E67" w:rsidP="00164A7F">
            <w:pPr>
              <w:rPr>
                <w:rFonts w:cs="Tahoma"/>
              </w:rPr>
            </w:pPr>
          </w:p>
          <w:p w:rsidR="00CF0E67" w:rsidRDefault="00CF0E67" w:rsidP="00164A7F">
            <w:pPr>
              <w:rPr>
                <w:rFonts w:cs="Tahoma"/>
              </w:rPr>
            </w:pPr>
            <w:r>
              <w:rPr>
                <w:rFonts w:cs="Tahoma"/>
              </w:rPr>
              <w:t xml:space="preserve">It was suggested we have a final schedule that does not have conflicting times or tests as </w:t>
            </w:r>
            <w:r w:rsidR="00A1385F">
              <w:rPr>
                <w:rFonts w:cs="Tahoma"/>
              </w:rPr>
              <w:t xml:space="preserve">early as </w:t>
            </w:r>
            <w:r>
              <w:rPr>
                <w:rFonts w:cs="Tahoma"/>
              </w:rPr>
              <w:t>6:00</w:t>
            </w:r>
            <w:r w:rsidR="00410491">
              <w:rPr>
                <w:rFonts w:cs="Tahoma"/>
              </w:rPr>
              <w:t xml:space="preserve"> </w:t>
            </w:r>
            <w:r>
              <w:rPr>
                <w:rFonts w:cs="Tahoma"/>
              </w:rPr>
              <w:t>a</w:t>
            </w:r>
            <w:r w:rsidR="00410491">
              <w:rPr>
                <w:rFonts w:cs="Tahoma"/>
              </w:rPr>
              <w:t>.</w:t>
            </w:r>
            <w:r>
              <w:rPr>
                <w:rFonts w:cs="Tahoma"/>
              </w:rPr>
              <w:t xml:space="preserve">m.  </w:t>
            </w:r>
          </w:p>
          <w:p w:rsidR="00CF0E67" w:rsidRDefault="00CF0E67" w:rsidP="00164A7F">
            <w:pPr>
              <w:rPr>
                <w:rFonts w:cs="Tahoma"/>
              </w:rPr>
            </w:pPr>
          </w:p>
          <w:p w:rsidR="00CF0E67" w:rsidRDefault="00CF0E67" w:rsidP="00164A7F">
            <w:pPr>
              <w:rPr>
                <w:rFonts w:cs="Tahoma"/>
              </w:rPr>
            </w:pPr>
            <w:r>
              <w:rPr>
                <w:rFonts w:cs="Tahoma"/>
              </w:rPr>
              <w:t xml:space="preserve">A motion was made to extend for 2 minutes, was seconded and passed.  </w:t>
            </w:r>
          </w:p>
          <w:p w:rsidR="00CF0E67" w:rsidRDefault="00CF0E67" w:rsidP="00164A7F">
            <w:pPr>
              <w:rPr>
                <w:rFonts w:cs="Tahoma"/>
              </w:rPr>
            </w:pPr>
          </w:p>
          <w:p w:rsidR="00246497" w:rsidRDefault="00410491" w:rsidP="00164A7F">
            <w:pPr>
              <w:rPr>
                <w:rFonts w:cs="Tahoma"/>
              </w:rPr>
            </w:pPr>
            <w:r>
              <w:rPr>
                <w:rFonts w:cs="Tahoma"/>
              </w:rPr>
              <w:t>A question was asked as to w</w:t>
            </w:r>
            <w:r w:rsidR="00CF0E67">
              <w:rPr>
                <w:rFonts w:cs="Tahoma"/>
              </w:rPr>
              <w:t xml:space="preserve">hy the </w:t>
            </w:r>
            <w:r>
              <w:rPr>
                <w:rFonts w:cs="Tahoma"/>
              </w:rPr>
              <w:t>d</w:t>
            </w:r>
            <w:r w:rsidR="00CF0E67">
              <w:rPr>
                <w:rFonts w:cs="Tahoma"/>
              </w:rPr>
              <w:t>ean</w:t>
            </w:r>
            <w:r w:rsidR="00A1385F">
              <w:rPr>
                <w:rFonts w:cs="Tahoma"/>
              </w:rPr>
              <w:t>s</w:t>
            </w:r>
            <w:r w:rsidR="00CF0E67">
              <w:rPr>
                <w:rFonts w:cs="Tahoma"/>
              </w:rPr>
              <w:t xml:space="preserve"> need to know about </w:t>
            </w:r>
            <w:r w:rsidR="00E43931">
              <w:rPr>
                <w:rFonts w:cs="Tahoma"/>
              </w:rPr>
              <w:t>a student taking a final examination earlier</w:t>
            </w:r>
            <w:r w:rsidR="00CF0E67">
              <w:rPr>
                <w:rFonts w:cs="Tahoma"/>
              </w:rPr>
              <w:t xml:space="preserve"> at all, </w:t>
            </w:r>
            <w:r>
              <w:rPr>
                <w:rFonts w:cs="Tahoma"/>
              </w:rPr>
              <w:t xml:space="preserve">because </w:t>
            </w:r>
            <w:r w:rsidR="00CF0E67">
              <w:rPr>
                <w:rFonts w:cs="Tahoma"/>
              </w:rPr>
              <w:t xml:space="preserve">they have enough to </w:t>
            </w:r>
            <w:r w:rsidR="00A842C7">
              <w:rPr>
                <w:rFonts w:cs="Tahoma"/>
              </w:rPr>
              <w:t>do?</w:t>
            </w:r>
            <w:r w:rsidR="00CF0E67">
              <w:rPr>
                <w:rFonts w:cs="Tahoma"/>
              </w:rPr>
              <w:t xml:space="preserve">  </w:t>
            </w:r>
            <w:r>
              <w:rPr>
                <w:rFonts w:cs="Tahoma"/>
              </w:rPr>
              <w:t>It was explained that t</w:t>
            </w:r>
            <w:r w:rsidR="00CF0E67">
              <w:rPr>
                <w:rFonts w:cs="Tahoma"/>
              </w:rPr>
              <w:t xml:space="preserve">he </w:t>
            </w:r>
            <w:r>
              <w:rPr>
                <w:rFonts w:cs="Tahoma"/>
              </w:rPr>
              <w:t>f</w:t>
            </w:r>
            <w:r w:rsidR="00CF0E67">
              <w:rPr>
                <w:rFonts w:cs="Tahoma"/>
              </w:rPr>
              <w:t xml:space="preserve">aculty will have to be consulted prior to the </w:t>
            </w:r>
            <w:r>
              <w:rPr>
                <w:rFonts w:cs="Tahoma"/>
              </w:rPr>
              <w:t>d</w:t>
            </w:r>
            <w:r w:rsidR="00CF0E67">
              <w:rPr>
                <w:rFonts w:cs="Tahoma"/>
              </w:rPr>
              <w:t>ean being involved</w:t>
            </w:r>
            <w:r w:rsidR="00E43931">
              <w:rPr>
                <w:rFonts w:cs="Tahoma"/>
              </w:rPr>
              <w:t>, but the dean must approve the change.</w:t>
            </w:r>
          </w:p>
          <w:p w:rsidR="00A1385F" w:rsidRDefault="00A1385F" w:rsidP="00164A7F">
            <w:pPr>
              <w:rPr>
                <w:rFonts w:cs="Tahoma"/>
              </w:rPr>
            </w:pPr>
          </w:p>
          <w:p w:rsidR="009F443B" w:rsidRPr="002462A5" w:rsidRDefault="00E43931" w:rsidP="00164A7F">
            <w:pPr>
              <w:rPr>
                <w:rFonts w:cs="Tahoma"/>
              </w:rPr>
            </w:pPr>
            <w:r>
              <w:rPr>
                <w:rFonts w:cs="Tahoma"/>
              </w:rPr>
              <w:t xml:space="preserve">There are some revisions that need to be made to the procedure.  </w:t>
            </w:r>
            <w:r w:rsidR="00FC2EBF">
              <w:rPr>
                <w:rFonts w:cs="Tahoma"/>
              </w:rPr>
              <w:t>This will be brought back again at another meeting.</w:t>
            </w:r>
          </w:p>
        </w:tc>
      </w:tr>
      <w:tr w:rsidR="003462DE" w:rsidRPr="002462A5" w:rsidTr="00A24101">
        <w:trPr>
          <w:gridAfter w:val="1"/>
          <w:wAfter w:w="33" w:type="dxa"/>
          <w:trHeight w:val="194"/>
          <w:jc w:val="center"/>
        </w:trPr>
        <w:tc>
          <w:tcPr>
            <w:tcW w:w="7965" w:type="dxa"/>
            <w:gridSpan w:val="3"/>
            <w:tcBorders>
              <w:bottom w:val="single" w:sz="12" w:space="0" w:color="999999"/>
            </w:tcBorders>
            <w:shd w:val="clear" w:color="auto" w:fill="auto"/>
            <w:tcMar>
              <w:left w:w="0" w:type="dxa"/>
            </w:tcMar>
            <w:vAlign w:val="center"/>
          </w:tcPr>
          <w:p w:rsidR="00A56ECA" w:rsidRPr="002462A5" w:rsidRDefault="00F80091" w:rsidP="000D23B0">
            <w:pPr>
              <w:pStyle w:val="Heading2"/>
              <w:numPr>
                <w:ilvl w:val="0"/>
                <w:numId w:val="6"/>
              </w:numPr>
              <w:rPr>
                <w:rFonts w:eastAsiaTheme="majorEastAsia" w:cs="Tahoma"/>
                <w:b/>
                <w:i/>
                <w:iCs/>
                <w:caps/>
                <w:color w:val="404040" w:themeColor="text1" w:themeTint="BF"/>
                <w:sz w:val="16"/>
                <w:szCs w:val="16"/>
              </w:rPr>
            </w:pPr>
            <w:r>
              <w:rPr>
                <w:rFonts w:cs="Tahoma"/>
                <w:b/>
              </w:rPr>
              <w:t xml:space="preserve"> </w:t>
            </w:r>
            <w:r w:rsidR="009F443B">
              <w:rPr>
                <w:rFonts w:cs="Tahoma"/>
                <w:b/>
              </w:rPr>
              <w:t>BP 3310 Records Retention and Destruction</w:t>
            </w:r>
            <w:r w:rsidR="00573637">
              <w:rPr>
                <w:rFonts w:cs="Tahoma"/>
                <w:b/>
              </w:rPr>
              <w:t xml:space="preserve">  </w:t>
            </w:r>
            <w:r w:rsidR="00E97762">
              <w:rPr>
                <w:rFonts w:cs="Tahoma"/>
                <w:b/>
              </w:rPr>
              <w:t xml:space="preserve">   </w:t>
            </w:r>
            <w:r w:rsidR="00140D91">
              <w:rPr>
                <w:rFonts w:cs="Tahoma"/>
                <w:b/>
              </w:rPr>
              <w:t xml:space="preserve">      (</w:t>
            </w:r>
            <w:r w:rsidR="009F443B">
              <w:rPr>
                <w:rFonts w:cs="Tahoma"/>
                <w:b/>
              </w:rPr>
              <w:t>Discussion/1</w:t>
            </w:r>
            <w:r w:rsidR="009F443B" w:rsidRPr="000D23B0">
              <w:rPr>
                <w:rFonts w:cs="Tahoma"/>
                <w:b/>
                <w:vertAlign w:val="superscript"/>
              </w:rPr>
              <w:t>st</w:t>
            </w:r>
            <w:r w:rsidR="009F443B">
              <w:rPr>
                <w:rFonts w:cs="Tahoma"/>
                <w:b/>
              </w:rPr>
              <w:t xml:space="preserve"> Read</w:t>
            </w:r>
            <w:r w:rsidR="00140D91">
              <w:rPr>
                <w:rFonts w:cs="Tahoma"/>
                <w:b/>
              </w:rPr>
              <w:t>)</w:t>
            </w:r>
            <w:r w:rsidR="00E97762">
              <w:rPr>
                <w:rFonts w:cs="Tahoma"/>
                <w:b/>
              </w:rPr>
              <w:t xml:space="preserve">                                </w:t>
            </w:r>
          </w:p>
        </w:tc>
        <w:tc>
          <w:tcPr>
            <w:tcW w:w="2661" w:type="dxa"/>
            <w:tcBorders>
              <w:bottom w:val="single" w:sz="12" w:space="0" w:color="999999"/>
            </w:tcBorders>
          </w:tcPr>
          <w:p w:rsidR="00175845" w:rsidRDefault="00573637" w:rsidP="006D5CF3">
            <w:pPr>
              <w:pStyle w:val="Heading5"/>
              <w:rPr>
                <w:rFonts w:cs="Tahoma"/>
              </w:rPr>
            </w:pPr>
            <w:r>
              <w:rPr>
                <w:rFonts w:cs="Tahoma"/>
              </w:rPr>
              <w:t>randy beach</w:t>
            </w:r>
          </w:p>
          <w:p w:rsidR="00A56ECA" w:rsidRPr="002462A5" w:rsidRDefault="00A56ECA">
            <w:pPr>
              <w:pStyle w:val="Heading5"/>
              <w:rPr>
                <w:rFonts w:cs="Tahoma"/>
              </w:rPr>
            </w:pPr>
          </w:p>
        </w:tc>
      </w:tr>
      <w:tr w:rsidR="00A56ECA" w:rsidRPr="002462A5" w:rsidTr="00A842C7">
        <w:trPr>
          <w:trHeight w:val="586"/>
          <w:jc w:val="center"/>
        </w:trPr>
        <w:tc>
          <w:tcPr>
            <w:tcW w:w="1715" w:type="dxa"/>
            <w:tcBorders>
              <w:top w:val="single" w:sz="12" w:space="0" w:color="999999"/>
              <w:left w:val="single" w:sz="4" w:space="0" w:color="C0C0C0"/>
              <w:bottom w:val="single" w:sz="4" w:space="0" w:color="C0C0C0"/>
            </w:tcBorders>
            <w:shd w:val="clear" w:color="auto" w:fill="F3F3F3"/>
            <w:vAlign w:val="center"/>
          </w:tcPr>
          <w:p w:rsidR="00A56ECA" w:rsidRPr="002462A5" w:rsidRDefault="00A56ECA" w:rsidP="006D5CF3">
            <w:pPr>
              <w:pStyle w:val="AllCapsHeading"/>
              <w:rPr>
                <w:rFonts w:cs="Tahoma"/>
                <w:color w:val="auto"/>
              </w:rPr>
            </w:pPr>
            <w:r w:rsidRPr="002462A5">
              <w:rPr>
                <w:rFonts w:cs="Tahoma"/>
                <w:color w:val="auto"/>
              </w:rPr>
              <w:t>Discussion</w:t>
            </w:r>
          </w:p>
        </w:tc>
        <w:tc>
          <w:tcPr>
            <w:tcW w:w="8944" w:type="dxa"/>
            <w:gridSpan w:val="4"/>
            <w:tcBorders>
              <w:top w:val="single" w:sz="12" w:space="0" w:color="999999"/>
              <w:bottom w:val="single" w:sz="4" w:space="0" w:color="C0C0C0"/>
              <w:right w:val="single" w:sz="4" w:space="0" w:color="C0C0C0"/>
            </w:tcBorders>
          </w:tcPr>
          <w:p w:rsidR="00246497" w:rsidRPr="00CF1EA7" w:rsidRDefault="00246497" w:rsidP="00A842C7">
            <w:pPr>
              <w:rPr>
                <w:rFonts w:cs="Tahoma"/>
              </w:rPr>
            </w:pPr>
            <w:r>
              <w:rPr>
                <w:rFonts w:cs="Tahoma"/>
              </w:rPr>
              <w:t xml:space="preserve">This is the latest version out of SCC.  This will address the keeping of records.  This is here to remind us about </w:t>
            </w:r>
            <w:r w:rsidR="008941CC">
              <w:rPr>
                <w:rFonts w:cs="Tahoma"/>
              </w:rPr>
              <w:t xml:space="preserve">how important it is to </w:t>
            </w:r>
            <w:r>
              <w:rPr>
                <w:rFonts w:cs="Tahoma"/>
              </w:rPr>
              <w:t xml:space="preserve">keep records.  This </w:t>
            </w:r>
            <w:r w:rsidR="008941CC">
              <w:rPr>
                <w:rFonts w:cs="Tahoma"/>
              </w:rPr>
              <w:t xml:space="preserve">is being revised primarily because of the perforation of electronic records.  </w:t>
            </w:r>
            <w:r w:rsidR="00A2522D">
              <w:rPr>
                <w:rFonts w:cs="Tahoma"/>
              </w:rPr>
              <w:t xml:space="preserve">This is moving us in the direction of what to do </w:t>
            </w:r>
            <w:r w:rsidR="003A393A">
              <w:rPr>
                <w:rFonts w:cs="Tahoma"/>
              </w:rPr>
              <w:t>with</w:t>
            </w:r>
            <w:r>
              <w:rPr>
                <w:rFonts w:cs="Tahoma"/>
              </w:rPr>
              <w:t xml:space="preserve"> electronic data.  </w:t>
            </w:r>
          </w:p>
        </w:tc>
      </w:tr>
      <w:tr w:rsidR="003462DE" w:rsidRPr="002462A5" w:rsidTr="00A24101">
        <w:trPr>
          <w:gridAfter w:val="1"/>
          <w:wAfter w:w="33" w:type="dxa"/>
          <w:trHeight w:val="178"/>
          <w:jc w:val="center"/>
        </w:trPr>
        <w:tc>
          <w:tcPr>
            <w:tcW w:w="7965" w:type="dxa"/>
            <w:gridSpan w:val="3"/>
            <w:tcBorders>
              <w:bottom w:val="single" w:sz="12" w:space="0" w:color="999999"/>
            </w:tcBorders>
            <w:shd w:val="clear" w:color="auto" w:fill="auto"/>
            <w:tcMar>
              <w:left w:w="0" w:type="dxa"/>
            </w:tcMar>
            <w:vAlign w:val="center"/>
          </w:tcPr>
          <w:p w:rsidR="00C60FE2" w:rsidRPr="002462A5" w:rsidRDefault="009F443B" w:rsidP="00A24101">
            <w:pPr>
              <w:pStyle w:val="Heading2"/>
              <w:numPr>
                <w:ilvl w:val="0"/>
                <w:numId w:val="6"/>
              </w:numPr>
              <w:tabs>
                <w:tab w:val="left" w:pos="1074"/>
                <w:tab w:val="left" w:pos="6614"/>
              </w:tabs>
              <w:rPr>
                <w:rFonts w:cs="Tahoma"/>
                <w:b/>
                <w:sz w:val="16"/>
                <w:szCs w:val="16"/>
              </w:rPr>
            </w:pPr>
            <w:r>
              <w:rPr>
                <w:rFonts w:cs="Tahoma"/>
                <w:b/>
              </w:rPr>
              <w:t>AP 3310 Records Retention and Destruction           (Discussion/1</w:t>
            </w:r>
            <w:r w:rsidRPr="00024F81">
              <w:rPr>
                <w:rFonts w:cs="Tahoma"/>
                <w:b/>
                <w:vertAlign w:val="superscript"/>
              </w:rPr>
              <w:t>st</w:t>
            </w:r>
            <w:r>
              <w:rPr>
                <w:rFonts w:cs="Tahoma"/>
                <w:b/>
              </w:rPr>
              <w:t xml:space="preserve"> Read)                                </w:t>
            </w:r>
          </w:p>
        </w:tc>
        <w:tc>
          <w:tcPr>
            <w:tcW w:w="2661" w:type="dxa"/>
            <w:tcBorders>
              <w:bottom w:val="single" w:sz="12" w:space="0" w:color="999999"/>
            </w:tcBorders>
          </w:tcPr>
          <w:p w:rsidR="00C60FE2" w:rsidRPr="002462A5" w:rsidRDefault="00573637" w:rsidP="00CD07A3">
            <w:pPr>
              <w:pStyle w:val="Heading5"/>
              <w:rPr>
                <w:rFonts w:cs="Tahoma"/>
              </w:rPr>
            </w:pPr>
            <w:r>
              <w:rPr>
                <w:rFonts w:cs="Tahoma"/>
              </w:rPr>
              <w:t>randy beach</w:t>
            </w:r>
          </w:p>
        </w:tc>
      </w:tr>
      <w:tr w:rsidR="00C60FE2" w:rsidRPr="002462A5" w:rsidTr="00164A7F">
        <w:trPr>
          <w:trHeight w:val="406"/>
          <w:jc w:val="center"/>
        </w:trPr>
        <w:tc>
          <w:tcPr>
            <w:tcW w:w="1715" w:type="dxa"/>
            <w:tcBorders>
              <w:top w:val="single" w:sz="12" w:space="0" w:color="999999"/>
              <w:left w:val="single" w:sz="4" w:space="0" w:color="C0C0C0"/>
              <w:bottom w:val="single" w:sz="4" w:space="0" w:color="C0C0C0"/>
            </w:tcBorders>
            <w:shd w:val="clear" w:color="auto" w:fill="F3F3F3"/>
            <w:vAlign w:val="center"/>
          </w:tcPr>
          <w:p w:rsidR="00C60FE2" w:rsidRPr="002462A5" w:rsidRDefault="00C60FE2" w:rsidP="004834C3">
            <w:pPr>
              <w:pStyle w:val="AllCapsHeading"/>
              <w:rPr>
                <w:rFonts w:cs="Tahoma"/>
                <w:color w:val="auto"/>
              </w:rPr>
            </w:pPr>
            <w:r w:rsidRPr="002462A5">
              <w:rPr>
                <w:rFonts w:cs="Tahoma"/>
                <w:color w:val="auto"/>
              </w:rPr>
              <w:t>Discussion</w:t>
            </w:r>
          </w:p>
        </w:tc>
        <w:tc>
          <w:tcPr>
            <w:tcW w:w="8944" w:type="dxa"/>
            <w:gridSpan w:val="4"/>
            <w:tcBorders>
              <w:top w:val="single" w:sz="12" w:space="0" w:color="999999"/>
              <w:bottom w:val="single" w:sz="4" w:space="0" w:color="C0C0C0"/>
              <w:right w:val="single" w:sz="4" w:space="0" w:color="C0C0C0"/>
            </w:tcBorders>
          </w:tcPr>
          <w:p w:rsidR="00BB54E9" w:rsidRDefault="00125732" w:rsidP="00E975AC">
            <w:pPr>
              <w:rPr>
                <w:rFonts w:cs="Tahoma"/>
              </w:rPr>
            </w:pPr>
            <w:r>
              <w:rPr>
                <w:rFonts w:cs="Tahoma"/>
              </w:rPr>
              <w:t xml:space="preserve">SCC is forwarding this to us.  Most of the </w:t>
            </w:r>
            <w:r w:rsidR="00A842C7">
              <w:rPr>
                <w:rFonts w:cs="Tahoma"/>
              </w:rPr>
              <w:t>language</w:t>
            </w:r>
            <w:r>
              <w:rPr>
                <w:rFonts w:cs="Tahoma"/>
              </w:rPr>
              <w:t xml:space="preserve"> comes from the CCLC.  We do need to add information specific to our college.  BB (blackboard)</w:t>
            </w:r>
            <w:r w:rsidR="00BB54E9">
              <w:rPr>
                <w:rFonts w:cs="Tahoma"/>
              </w:rPr>
              <w:t xml:space="preserve"> </w:t>
            </w:r>
            <w:r>
              <w:rPr>
                <w:rFonts w:cs="Tahoma"/>
              </w:rPr>
              <w:t>and grade book inf</w:t>
            </w:r>
            <w:r w:rsidR="00505D23">
              <w:rPr>
                <w:rFonts w:cs="Tahoma"/>
              </w:rPr>
              <w:t>o</w:t>
            </w:r>
            <w:r>
              <w:rPr>
                <w:rFonts w:cs="Tahoma"/>
              </w:rPr>
              <w:t>rmati</w:t>
            </w:r>
            <w:r w:rsidR="00505D23">
              <w:rPr>
                <w:rFonts w:cs="Tahoma"/>
              </w:rPr>
              <w:t>o</w:t>
            </w:r>
            <w:r>
              <w:rPr>
                <w:rFonts w:cs="Tahoma"/>
              </w:rPr>
              <w:t xml:space="preserve">n needs to be stored and faculty need to have access to those records.  </w:t>
            </w:r>
          </w:p>
          <w:p w:rsidR="00BB54E9" w:rsidRDefault="00BB54E9" w:rsidP="00E975AC">
            <w:pPr>
              <w:rPr>
                <w:rFonts w:cs="Tahoma"/>
              </w:rPr>
            </w:pPr>
          </w:p>
          <w:p w:rsidR="009F443B" w:rsidRDefault="00BB54E9" w:rsidP="00E975AC">
            <w:pPr>
              <w:rPr>
                <w:rFonts w:cs="Tahoma"/>
              </w:rPr>
            </w:pPr>
            <w:r>
              <w:rPr>
                <w:rFonts w:cs="Tahoma"/>
              </w:rPr>
              <w:t>We need to follow up on archiving grades in Blackboard.</w:t>
            </w:r>
          </w:p>
          <w:p w:rsidR="00125732" w:rsidRDefault="00125732" w:rsidP="00E975AC">
            <w:pPr>
              <w:rPr>
                <w:rFonts w:cs="Tahoma"/>
              </w:rPr>
            </w:pPr>
          </w:p>
          <w:p w:rsidR="00140D91" w:rsidRPr="007B4FFA" w:rsidRDefault="00125732" w:rsidP="00A842C7">
            <w:pPr>
              <w:rPr>
                <w:rFonts w:cs="Tahoma"/>
              </w:rPr>
            </w:pPr>
            <w:r>
              <w:rPr>
                <w:rFonts w:cs="Tahoma"/>
              </w:rPr>
              <w:t>The new D</w:t>
            </w:r>
            <w:r w:rsidR="00505D23">
              <w:rPr>
                <w:rFonts w:cs="Tahoma"/>
              </w:rPr>
              <w:t xml:space="preserve">istant </w:t>
            </w:r>
            <w:r>
              <w:rPr>
                <w:rFonts w:cs="Tahoma"/>
              </w:rPr>
              <w:t>E</w:t>
            </w:r>
            <w:r w:rsidR="00505D23">
              <w:rPr>
                <w:rFonts w:cs="Tahoma"/>
              </w:rPr>
              <w:t>ducation</w:t>
            </w:r>
            <w:r>
              <w:rPr>
                <w:rFonts w:cs="Tahoma"/>
              </w:rPr>
              <w:t xml:space="preserve"> requirements will </w:t>
            </w:r>
            <w:r w:rsidR="00A842C7">
              <w:rPr>
                <w:rFonts w:cs="Tahoma"/>
              </w:rPr>
              <w:t>mandate</w:t>
            </w:r>
            <w:r>
              <w:rPr>
                <w:rFonts w:cs="Tahoma"/>
              </w:rPr>
              <w:t xml:space="preserve"> we have access to the records in BB.  </w:t>
            </w:r>
            <w:r w:rsidR="00E93E22">
              <w:rPr>
                <w:rFonts w:cs="Tahoma"/>
              </w:rPr>
              <w:t xml:space="preserve">All instructors should be able </w:t>
            </w:r>
            <w:r w:rsidR="00505D23">
              <w:rPr>
                <w:rFonts w:cs="Tahoma"/>
              </w:rPr>
              <w:t>to</w:t>
            </w:r>
            <w:r w:rsidR="00E93E22">
              <w:rPr>
                <w:rFonts w:cs="Tahoma"/>
              </w:rPr>
              <w:t xml:space="preserve"> provide attendance and grades for the past 3 years, but you do not need to keep supporting documents. </w:t>
            </w:r>
          </w:p>
        </w:tc>
      </w:tr>
      <w:tr w:rsidR="003F58CC" w:rsidRPr="0011265A" w:rsidTr="0014181E">
        <w:trPr>
          <w:gridAfter w:val="1"/>
          <w:wAfter w:w="33" w:type="dxa"/>
          <w:trHeight w:val="178"/>
          <w:jc w:val="center"/>
        </w:trPr>
        <w:tc>
          <w:tcPr>
            <w:tcW w:w="7965" w:type="dxa"/>
            <w:gridSpan w:val="3"/>
            <w:tcBorders>
              <w:bottom w:val="single" w:sz="12" w:space="0" w:color="999999"/>
            </w:tcBorders>
            <w:shd w:val="clear" w:color="auto" w:fill="auto"/>
            <w:tcMar>
              <w:left w:w="0" w:type="dxa"/>
            </w:tcMar>
            <w:vAlign w:val="center"/>
          </w:tcPr>
          <w:p w:rsidR="0011265A" w:rsidRPr="0011265A" w:rsidRDefault="00624774" w:rsidP="00223489">
            <w:pPr>
              <w:pStyle w:val="Heading2"/>
              <w:numPr>
                <w:ilvl w:val="0"/>
                <w:numId w:val="6"/>
              </w:numPr>
              <w:rPr>
                <w:rFonts w:cs="Tahoma"/>
                <w:b/>
                <w:szCs w:val="24"/>
              </w:rPr>
            </w:pPr>
            <w:r w:rsidRPr="0011265A">
              <w:rPr>
                <w:rFonts w:cs="Tahoma"/>
                <w:b/>
                <w:szCs w:val="24"/>
              </w:rPr>
              <w:t xml:space="preserve">BP </w:t>
            </w:r>
            <w:r w:rsidR="009F443B">
              <w:rPr>
                <w:rFonts w:cs="Tahoma"/>
                <w:b/>
                <w:szCs w:val="24"/>
              </w:rPr>
              <w:t>4230 Grading and Academic Record Symbols</w:t>
            </w:r>
            <w:r w:rsidRPr="0011265A">
              <w:rPr>
                <w:rFonts w:cs="Tahoma"/>
                <w:b/>
                <w:szCs w:val="24"/>
              </w:rPr>
              <w:t xml:space="preserve"> </w:t>
            </w:r>
          </w:p>
          <w:p w:rsidR="003F58CC" w:rsidRPr="0011265A" w:rsidRDefault="00624774" w:rsidP="0011265A">
            <w:pPr>
              <w:pStyle w:val="Heading2"/>
              <w:ind w:left="720"/>
              <w:rPr>
                <w:rFonts w:cs="Tahoma"/>
                <w:b/>
                <w:szCs w:val="24"/>
              </w:rPr>
            </w:pPr>
            <w:r w:rsidRPr="0011265A">
              <w:rPr>
                <w:rFonts w:cs="Tahoma"/>
                <w:b/>
                <w:szCs w:val="24"/>
              </w:rPr>
              <w:t>(1</w:t>
            </w:r>
            <w:r w:rsidRPr="0011265A">
              <w:rPr>
                <w:rFonts w:cs="Tahoma"/>
                <w:b/>
                <w:szCs w:val="24"/>
                <w:vertAlign w:val="superscript"/>
              </w:rPr>
              <w:t>st</w:t>
            </w:r>
            <w:r w:rsidR="00223489" w:rsidRPr="0011265A">
              <w:rPr>
                <w:rFonts w:cs="Tahoma"/>
                <w:b/>
                <w:szCs w:val="24"/>
              </w:rPr>
              <w:t xml:space="preserve"> </w:t>
            </w:r>
            <w:r w:rsidRPr="0011265A">
              <w:rPr>
                <w:rFonts w:cs="Tahoma"/>
                <w:b/>
                <w:szCs w:val="24"/>
              </w:rPr>
              <w:t>Read/Discussion)</w:t>
            </w:r>
          </w:p>
        </w:tc>
        <w:tc>
          <w:tcPr>
            <w:tcW w:w="2661" w:type="dxa"/>
            <w:tcBorders>
              <w:bottom w:val="single" w:sz="12" w:space="0" w:color="999999"/>
            </w:tcBorders>
          </w:tcPr>
          <w:p w:rsidR="003F58CC" w:rsidRPr="0011265A" w:rsidRDefault="003F58CC" w:rsidP="0014181E">
            <w:pPr>
              <w:pStyle w:val="Heading5"/>
              <w:rPr>
                <w:rFonts w:cs="Tahoma"/>
              </w:rPr>
            </w:pPr>
            <w:r w:rsidRPr="0011265A">
              <w:rPr>
                <w:rFonts w:cs="Tahoma"/>
              </w:rPr>
              <w:t>randy beach</w:t>
            </w:r>
          </w:p>
        </w:tc>
      </w:tr>
      <w:tr w:rsidR="003F58CC" w:rsidRPr="002462A5" w:rsidTr="00A842C7">
        <w:trPr>
          <w:trHeight w:val="658"/>
          <w:jc w:val="center"/>
        </w:trPr>
        <w:tc>
          <w:tcPr>
            <w:tcW w:w="1715" w:type="dxa"/>
            <w:tcBorders>
              <w:top w:val="single" w:sz="12" w:space="0" w:color="999999"/>
              <w:left w:val="single" w:sz="4" w:space="0" w:color="C0C0C0"/>
              <w:bottom w:val="single" w:sz="4" w:space="0" w:color="C0C0C0"/>
            </w:tcBorders>
            <w:shd w:val="clear" w:color="auto" w:fill="F3F3F3"/>
            <w:vAlign w:val="center"/>
          </w:tcPr>
          <w:p w:rsidR="003F58CC" w:rsidRPr="002462A5" w:rsidRDefault="003F58CC" w:rsidP="0014181E">
            <w:pPr>
              <w:pStyle w:val="AllCapsHeading"/>
              <w:rPr>
                <w:rFonts w:cs="Tahoma"/>
                <w:color w:val="auto"/>
              </w:rPr>
            </w:pPr>
            <w:r w:rsidRPr="002462A5">
              <w:rPr>
                <w:rFonts w:cs="Tahoma"/>
                <w:color w:val="auto"/>
              </w:rPr>
              <w:t>Discussion</w:t>
            </w:r>
          </w:p>
        </w:tc>
        <w:tc>
          <w:tcPr>
            <w:tcW w:w="8944" w:type="dxa"/>
            <w:gridSpan w:val="4"/>
            <w:tcBorders>
              <w:top w:val="single" w:sz="12" w:space="0" w:color="999999"/>
              <w:bottom w:val="single" w:sz="4" w:space="0" w:color="C0C0C0"/>
              <w:right w:val="single" w:sz="4" w:space="0" w:color="C0C0C0"/>
            </w:tcBorders>
          </w:tcPr>
          <w:p w:rsidR="003F58CC" w:rsidRPr="002462A5" w:rsidRDefault="00ED69EA" w:rsidP="005A55A2">
            <w:pPr>
              <w:rPr>
                <w:rFonts w:cs="Tahoma"/>
              </w:rPr>
            </w:pPr>
            <w:r>
              <w:rPr>
                <w:rFonts w:cs="Tahoma"/>
              </w:rPr>
              <w:t xml:space="preserve">Mark Samuels and Karen Cliff have been working on this and presented this item.  Cheryl Vallejo and </w:t>
            </w:r>
            <w:r w:rsidR="00A842C7">
              <w:rPr>
                <w:rFonts w:cs="Tahoma"/>
              </w:rPr>
              <w:t>Silvia</w:t>
            </w:r>
            <w:r>
              <w:rPr>
                <w:rFonts w:cs="Tahoma"/>
              </w:rPr>
              <w:t xml:space="preserve"> Cornejo were also on this committee.  They </w:t>
            </w:r>
            <w:r w:rsidR="005A55A2">
              <w:rPr>
                <w:rFonts w:cs="Tahoma"/>
              </w:rPr>
              <w:t xml:space="preserve">revised </w:t>
            </w:r>
            <w:r>
              <w:rPr>
                <w:rFonts w:cs="Tahoma"/>
              </w:rPr>
              <w:t xml:space="preserve">the original since it combined policy and procedure.  </w:t>
            </w:r>
          </w:p>
        </w:tc>
      </w:tr>
      <w:tr w:rsidR="003F58CC" w:rsidRPr="002462A5" w:rsidTr="0014181E">
        <w:trPr>
          <w:gridAfter w:val="1"/>
          <w:wAfter w:w="33" w:type="dxa"/>
          <w:trHeight w:val="178"/>
          <w:jc w:val="center"/>
        </w:trPr>
        <w:tc>
          <w:tcPr>
            <w:tcW w:w="7965" w:type="dxa"/>
            <w:gridSpan w:val="3"/>
            <w:tcBorders>
              <w:bottom w:val="single" w:sz="12" w:space="0" w:color="999999"/>
            </w:tcBorders>
            <w:shd w:val="clear" w:color="auto" w:fill="auto"/>
            <w:tcMar>
              <w:left w:w="0" w:type="dxa"/>
            </w:tcMar>
            <w:vAlign w:val="center"/>
          </w:tcPr>
          <w:p w:rsidR="009F443B" w:rsidRPr="0011265A" w:rsidRDefault="00E92E60" w:rsidP="000D23B0">
            <w:pPr>
              <w:pStyle w:val="Heading2"/>
              <w:numPr>
                <w:ilvl w:val="0"/>
                <w:numId w:val="6"/>
              </w:numPr>
              <w:ind w:hanging="682"/>
              <w:rPr>
                <w:rFonts w:cs="Tahoma"/>
                <w:b/>
                <w:szCs w:val="24"/>
              </w:rPr>
            </w:pPr>
            <w:r>
              <w:rPr>
                <w:rFonts w:cs="Tahoma"/>
                <w:b/>
              </w:rPr>
              <w:t xml:space="preserve"> </w:t>
            </w:r>
            <w:r w:rsidR="009F443B">
              <w:rPr>
                <w:rFonts w:cs="Tahoma"/>
                <w:b/>
                <w:szCs w:val="24"/>
              </w:rPr>
              <w:t>A</w:t>
            </w:r>
            <w:r w:rsidR="009F443B" w:rsidRPr="0011265A">
              <w:rPr>
                <w:rFonts w:cs="Tahoma"/>
                <w:b/>
                <w:szCs w:val="24"/>
              </w:rPr>
              <w:t xml:space="preserve">P </w:t>
            </w:r>
            <w:r w:rsidR="009F443B">
              <w:rPr>
                <w:rFonts w:cs="Tahoma"/>
                <w:b/>
                <w:szCs w:val="24"/>
              </w:rPr>
              <w:t>4230 Grading and Academic Record Symbols</w:t>
            </w:r>
            <w:r w:rsidR="009F443B" w:rsidRPr="0011265A">
              <w:rPr>
                <w:rFonts w:cs="Tahoma"/>
                <w:b/>
                <w:szCs w:val="24"/>
              </w:rPr>
              <w:t xml:space="preserve"> </w:t>
            </w:r>
          </w:p>
          <w:p w:rsidR="003F58CC" w:rsidRPr="002462A5" w:rsidRDefault="009F443B" w:rsidP="00EC6419">
            <w:pPr>
              <w:pStyle w:val="Heading2"/>
              <w:ind w:left="758"/>
              <w:rPr>
                <w:rFonts w:cs="Tahoma"/>
                <w:b/>
                <w:sz w:val="16"/>
                <w:szCs w:val="16"/>
              </w:rPr>
            </w:pPr>
            <w:r w:rsidRPr="0011265A">
              <w:rPr>
                <w:rFonts w:cs="Tahoma"/>
                <w:b/>
                <w:szCs w:val="24"/>
              </w:rPr>
              <w:t>(1</w:t>
            </w:r>
            <w:r w:rsidRPr="0011265A">
              <w:rPr>
                <w:rFonts w:cs="Tahoma"/>
                <w:b/>
                <w:szCs w:val="24"/>
                <w:vertAlign w:val="superscript"/>
              </w:rPr>
              <w:t>st</w:t>
            </w:r>
            <w:r w:rsidRPr="0011265A">
              <w:rPr>
                <w:rFonts w:cs="Tahoma"/>
                <w:b/>
                <w:szCs w:val="24"/>
              </w:rPr>
              <w:t xml:space="preserve"> Read/Discussion)</w:t>
            </w:r>
          </w:p>
        </w:tc>
        <w:tc>
          <w:tcPr>
            <w:tcW w:w="2661" w:type="dxa"/>
            <w:tcBorders>
              <w:bottom w:val="single" w:sz="12" w:space="0" w:color="999999"/>
            </w:tcBorders>
          </w:tcPr>
          <w:p w:rsidR="003F58CC" w:rsidRPr="002462A5" w:rsidRDefault="003F58CC" w:rsidP="0014181E">
            <w:pPr>
              <w:pStyle w:val="Heading5"/>
              <w:rPr>
                <w:rFonts w:cs="Tahoma"/>
              </w:rPr>
            </w:pPr>
            <w:r>
              <w:rPr>
                <w:rFonts w:cs="Tahoma"/>
              </w:rPr>
              <w:t>randy beach</w:t>
            </w:r>
          </w:p>
        </w:tc>
      </w:tr>
      <w:tr w:rsidR="003F58CC" w:rsidRPr="002462A5" w:rsidTr="0014181E">
        <w:trPr>
          <w:trHeight w:val="946"/>
          <w:jc w:val="center"/>
        </w:trPr>
        <w:tc>
          <w:tcPr>
            <w:tcW w:w="1715" w:type="dxa"/>
            <w:tcBorders>
              <w:top w:val="single" w:sz="12" w:space="0" w:color="999999"/>
              <w:left w:val="single" w:sz="4" w:space="0" w:color="C0C0C0"/>
              <w:bottom w:val="single" w:sz="4" w:space="0" w:color="C0C0C0"/>
            </w:tcBorders>
            <w:shd w:val="clear" w:color="auto" w:fill="F3F3F3"/>
            <w:vAlign w:val="center"/>
          </w:tcPr>
          <w:p w:rsidR="003F58CC" w:rsidRPr="002462A5" w:rsidRDefault="003F58CC" w:rsidP="0014181E">
            <w:pPr>
              <w:pStyle w:val="AllCapsHeading"/>
              <w:rPr>
                <w:rFonts w:cs="Tahoma"/>
                <w:color w:val="auto"/>
              </w:rPr>
            </w:pPr>
            <w:r w:rsidRPr="002462A5">
              <w:rPr>
                <w:rFonts w:cs="Tahoma"/>
                <w:color w:val="auto"/>
              </w:rPr>
              <w:t>Discussion</w:t>
            </w:r>
          </w:p>
        </w:tc>
        <w:tc>
          <w:tcPr>
            <w:tcW w:w="8944" w:type="dxa"/>
            <w:gridSpan w:val="4"/>
            <w:tcBorders>
              <w:top w:val="single" w:sz="12" w:space="0" w:color="999999"/>
              <w:bottom w:val="single" w:sz="4" w:space="0" w:color="C0C0C0"/>
              <w:right w:val="single" w:sz="4" w:space="0" w:color="C0C0C0"/>
            </w:tcBorders>
          </w:tcPr>
          <w:p w:rsidR="00ED69EA" w:rsidRDefault="00ED69EA" w:rsidP="009D35A7">
            <w:pPr>
              <w:rPr>
                <w:rFonts w:cs="Tahoma"/>
              </w:rPr>
            </w:pPr>
            <w:r>
              <w:rPr>
                <w:rFonts w:cs="Tahoma"/>
              </w:rPr>
              <w:t xml:space="preserve">Pluses and minus </w:t>
            </w:r>
            <w:r w:rsidR="00E878D4">
              <w:rPr>
                <w:rFonts w:cs="Tahoma"/>
              </w:rPr>
              <w:t xml:space="preserve">symbols </w:t>
            </w:r>
            <w:r>
              <w:rPr>
                <w:rFonts w:cs="Tahoma"/>
              </w:rPr>
              <w:t xml:space="preserve">were not included after much discussion and research.  A “D” is no longer noted as passing, but </w:t>
            </w:r>
            <w:r w:rsidR="0026677F">
              <w:rPr>
                <w:rFonts w:cs="Tahoma"/>
              </w:rPr>
              <w:t>rather will be named as</w:t>
            </w:r>
            <w:r>
              <w:rPr>
                <w:rFonts w:cs="Tahoma"/>
              </w:rPr>
              <w:t xml:space="preserve"> “less tha</w:t>
            </w:r>
            <w:r w:rsidR="004B64CD">
              <w:rPr>
                <w:rFonts w:cs="Tahoma"/>
              </w:rPr>
              <w:t>n</w:t>
            </w:r>
            <w:r>
              <w:rPr>
                <w:rFonts w:cs="Tahoma"/>
              </w:rPr>
              <w:t xml:space="preserve"> satisfactory</w:t>
            </w:r>
            <w:r w:rsidR="005A55A2">
              <w:rPr>
                <w:rFonts w:cs="Tahoma"/>
              </w:rPr>
              <w:t>.</w:t>
            </w:r>
            <w:r>
              <w:rPr>
                <w:rFonts w:cs="Tahoma"/>
              </w:rPr>
              <w:t>”  “MW” – military withdraw was added as a symbol</w:t>
            </w:r>
            <w:r w:rsidR="006532D4">
              <w:rPr>
                <w:rFonts w:cs="Tahoma"/>
              </w:rPr>
              <w:t xml:space="preserve"> as required by Title 5</w:t>
            </w:r>
            <w:r>
              <w:rPr>
                <w:rFonts w:cs="Tahoma"/>
              </w:rPr>
              <w:t>.  Withdraw dates were defined as dropping between 20-70% of the class meetings.  75% now is prior to week 13.  70% would make this a 12 week deadlin</w:t>
            </w:r>
            <w:r w:rsidR="00E878D4">
              <w:rPr>
                <w:rFonts w:cs="Tahoma"/>
              </w:rPr>
              <w:t>e</w:t>
            </w:r>
            <w:r>
              <w:rPr>
                <w:rFonts w:cs="Tahoma"/>
              </w:rPr>
              <w:t xml:space="preserve"> for the compressed calendar.  “I” incomplete grade procedures were also updated and required substantial new language.  An incomplete is supposed to be used </w:t>
            </w:r>
            <w:r w:rsidR="005A55A2">
              <w:rPr>
                <w:rFonts w:cs="Tahoma"/>
              </w:rPr>
              <w:t xml:space="preserve">as an emergency option only due </w:t>
            </w:r>
            <w:r w:rsidR="006532D4">
              <w:rPr>
                <w:rFonts w:cs="Tahoma"/>
              </w:rPr>
              <w:t>to a</w:t>
            </w:r>
            <w:r>
              <w:rPr>
                <w:rFonts w:cs="Tahoma"/>
              </w:rPr>
              <w:t xml:space="preserve"> last minute problem that prevented someone </w:t>
            </w:r>
            <w:r w:rsidR="005A55A2">
              <w:rPr>
                <w:rFonts w:cs="Tahoma"/>
              </w:rPr>
              <w:t>from finishing the course</w:t>
            </w:r>
            <w:r>
              <w:rPr>
                <w:rFonts w:cs="Tahoma"/>
              </w:rPr>
              <w:t xml:space="preserve">, but it has been used inconsistently.  </w:t>
            </w:r>
          </w:p>
          <w:p w:rsidR="00ED69EA" w:rsidRDefault="00ED69EA" w:rsidP="009D35A7">
            <w:pPr>
              <w:rPr>
                <w:rFonts w:cs="Tahoma"/>
              </w:rPr>
            </w:pPr>
          </w:p>
          <w:p w:rsidR="00AF7CBD" w:rsidRDefault="00ED69EA" w:rsidP="009D35A7">
            <w:pPr>
              <w:rPr>
                <w:rFonts w:cs="Tahoma"/>
              </w:rPr>
            </w:pPr>
            <w:r>
              <w:rPr>
                <w:rFonts w:cs="Tahoma"/>
              </w:rPr>
              <w:lastRenderedPageBreak/>
              <w:t xml:space="preserve">It was suggested that </w:t>
            </w:r>
            <w:r w:rsidR="006532D4">
              <w:rPr>
                <w:rFonts w:cs="Tahoma"/>
              </w:rPr>
              <w:t>the College District</w:t>
            </w:r>
            <w:r w:rsidR="006532D4">
              <w:rPr>
                <w:rFonts w:cs="Tahoma"/>
              </w:rPr>
              <w:t xml:space="preserve"> </w:t>
            </w:r>
            <w:r>
              <w:rPr>
                <w:rFonts w:cs="Tahoma"/>
              </w:rPr>
              <w:t xml:space="preserve">keep </w:t>
            </w:r>
            <w:r w:rsidR="006532D4">
              <w:rPr>
                <w:rFonts w:cs="Tahoma"/>
              </w:rPr>
              <w:t xml:space="preserve">to </w:t>
            </w:r>
            <w:r>
              <w:rPr>
                <w:rFonts w:cs="Tahoma"/>
              </w:rPr>
              <w:t>the 75% and not lower this to 70%</w:t>
            </w:r>
            <w:r w:rsidR="00AF7CBD">
              <w:rPr>
                <w:rFonts w:cs="Tahoma"/>
              </w:rPr>
              <w:t xml:space="preserve">.  The </w:t>
            </w:r>
            <w:r w:rsidR="006532D4">
              <w:rPr>
                <w:rFonts w:cs="Tahoma"/>
              </w:rPr>
              <w:t xml:space="preserve">computer </w:t>
            </w:r>
            <w:r w:rsidR="00AF7CBD">
              <w:rPr>
                <w:rFonts w:cs="Tahoma"/>
              </w:rPr>
              <w:t xml:space="preserve">system needs to be set up </w:t>
            </w:r>
            <w:r w:rsidR="006532D4">
              <w:rPr>
                <w:rFonts w:cs="Tahoma"/>
              </w:rPr>
              <w:t xml:space="preserve">so that </w:t>
            </w:r>
            <w:r w:rsidR="00AF7CBD">
              <w:rPr>
                <w:rFonts w:cs="Tahoma"/>
              </w:rPr>
              <w:t xml:space="preserve">“I” grades </w:t>
            </w:r>
            <w:r w:rsidR="006532D4">
              <w:rPr>
                <w:rFonts w:cs="Tahoma"/>
              </w:rPr>
              <w:t>automatically convert</w:t>
            </w:r>
            <w:r w:rsidR="00AF7CBD">
              <w:rPr>
                <w:rFonts w:cs="Tahoma"/>
              </w:rPr>
              <w:t xml:space="preserve"> to an “F” after </w:t>
            </w:r>
            <w:r w:rsidR="006532D4">
              <w:rPr>
                <w:rFonts w:cs="Tahoma"/>
              </w:rPr>
              <w:t xml:space="preserve">one </w:t>
            </w:r>
            <w:r w:rsidR="00AF7CBD">
              <w:rPr>
                <w:rFonts w:cs="Tahoma"/>
              </w:rPr>
              <w:t>year</w:t>
            </w:r>
            <w:r w:rsidR="006532D4">
              <w:rPr>
                <w:rFonts w:cs="Tahoma"/>
              </w:rPr>
              <w:t xml:space="preserve"> as this would lower the paperwork required of the instructor and would simplify the procedures</w:t>
            </w:r>
            <w:r w:rsidR="00AF7CBD">
              <w:rPr>
                <w:rFonts w:cs="Tahoma"/>
              </w:rPr>
              <w:t xml:space="preserve">.  </w:t>
            </w:r>
            <w:r w:rsidR="006532D4">
              <w:rPr>
                <w:rFonts w:cs="Tahoma"/>
              </w:rPr>
              <w:t>When dealing with incompletes, o</w:t>
            </w:r>
            <w:r w:rsidR="00AF7CBD">
              <w:rPr>
                <w:rFonts w:cs="Tahoma"/>
              </w:rPr>
              <w:t xml:space="preserve">ther campuses have moved to giving a </w:t>
            </w:r>
            <w:r w:rsidR="006532D4">
              <w:rPr>
                <w:rFonts w:cs="Tahoma"/>
              </w:rPr>
              <w:t xml:space="preserve">less than satisfactory </w:t>
            </w:r>
            <w:r w:rsidR="00AF7CBD">
              <w:rPr>
                <w:rFonts w:cs="Tahoma"/>
              </w:rPr>
              <w:t xml:space="preserve">grade and </w:t>
            </w:r>
            <w:r w:rsidR="006532D4">
              <w:rPr>
                <w:rFonts w:cs="Tahoma"/>
              </w:rPr>
              <w:t xml:space="preserve">thus motivating </w:t>
            </w:r>
            <w:r w:rsidR="00AF7CBD">
              <w:rPr>
                <w:rFonts w:cs="Tahoma"/>
              </w:rPr>
              <w:t xml:space="preserve">the student to </w:t>
            </w:r>
            <w:r w:rsidR="006532D4">
              <w:rPr>
                <w:rFonts w:cs="Tahoma"/>
              </w:rPr>
              <w:t xml:space="preserve">complete the necessary work to get </w:t>
            </w:r>
            <w:r w:rsidR="00AF7CBD">
              <w:rPr>
                <w:rFonts w:cs="Tahoma"/>
              </w:rPr>
              <w:t xml:space="preserve">the “I” grade changed.  This </w:t>
            </w:r>
            <w:r w:rsidR="006532D4">
              <w:rPr>
                <w:rFonts w:cs="Tahoma"/>
              </w:rPr>
              <w:t>w</w:t>
            </w:r>
            <w:r w:rsidR="006532D4">
              <w:rPr>
                <w:rFonts w:cs="Tahoma"/>
              </w:rPr>
              <w:t>ould</w:t>
            </w:r>
            <w:r w:rsidR="006532D4">
              <w:rPr>
                <w:rFonts w:cs="Tahoma"/>
              </w:rPr>
              <w:t xml:space="preserve"> </w:t>
            </w:r>
            <w:r w:rsidR="00AF7CBD">
              <w:rPr>
                <w:rFonts w:cs="Tahoma"/>
              </w:rPr>
              <w:t>make communication between the student and faculty clear</w:t>
            </w:r>
            <w:r w:rsidR="006532D4">
              <w:rPr>
                <w:rFonts w:cs="Tahoma"/>
              </w:rPr>
              <w:t>er</w:t>
            </w:r>
            <w:r w:rsidR="00AF7CBD">
              <w:rPr>
                <w:rFonts w:cs="Tahoma"/>
              </w:rPr>
              <w:t>.  Right now</w:t>
            </w:r>
            <w:r w:rsidR="006532D4">
              <w:rPr>
                <w:rFonts w:cs="Tahoma"/>
              </w:rPr>
              <w:t>,</w:t>
            </w:r>
            <w:r w:rsidR="00AF7CBD">
              <w:rPr>
                <w:rFonts w:cs="Tahoma"/>
              </w:rPr>
              <w:t xml:space="preserve"> if faculty </w:t>
            </w:r>
            <w:r w:rsidR="006532D4">
              <w:rPr>
                <w:rFonts w:cs="Tahoma"/>
              </w:rPr>
              <w:t>fill out an in</w:t>
            </w:r>
            <w:r w:rsidR="00AF7CBD">
              <w:rPr>
                <w:rFonts w:cs="Tahoma"/>
              </w:rPr>
              <w:t xml:space="preserve">complete </w:t>
            </w:r>
            <w:r w:rsidR="006532D4">
              <w:rPr>
                <w:rFonts w:cs="Tahoma"/>
              </w:rPr>
              <w:t xml:space="preserve">grade contract </w:t>
            </w:r>
            <w:r w:rsidR="00AF7CBD">
              <w:rPr>
                <w:rFonts w:cs="Tahoma"/>
              </w:rPr>
              <w:t>and the student does not complete the work</w:t>
            </w:r>
            <w:r w:rsidR="006532D4">
              <w:rPr>
                <w:rFonts w:cs="Tahoma"/>
              </w:rPr>
              <w:t>,</w:t>
            </w:r>
            <w:r w:rsidR="00AF7CBD">
              <w:rPr>
                <w:rFonts w:cs="Tahoma"/>
              </w:rPr>
              <w:t xml:space="preserve"> the grade </w:t>
            </w:r>
            <w:r w:rsidR="006532D4">
              <w:rPr>
                <w:rFonts w:cs="Tahoma"/>
              </w:rPr>
              <w:t>c</w:t>
            </w:r>
            <w:r w:rsidR="00AF7CBD">
              <w:rPr>
                <w:rFonts w:cs="Tahoma"/>
              </w:rPr>
              <w:t>hange</w:t>
            </w:r>
            <w:r w:rsidR="006532D4">
              <w:rPr>
                <w:rFonts w:cs="Tahoma"/>
              </w:rPr>
              <w:t>s</w:t>
            </w:r>
            <w:r w:rsidR="00AF7CBD">
              <w:rPr>
                <w:rFonts w:cs="Tahoma"/>
              </w:rPr>
              <w:t xml:space="preserve"> to </w:t>
            </w:r>
            <w:r w:rsidR="006532D4">
              <w:rPr>
                <w:rFonts w:cs="Tahoma"/>
              </w:rPr>
              <w:t>whatever the faculty indicated would be the grade if the contract was not complete</w:t>
            </w:r>
            <w:bookmarkStart w:id="0" w:name="_GoBack"/>
            <w:bookmarkEnd w:id="0"/>
            <w:r w:rsidR="00AF7CBD">
              <w:rPr>
                <w:rFonts w:cs="Tahoma"/>
              </w:rPr>
              <w:t xml:space="preserve">.  </w:t>
            </w:r>
          </w:p>
          <w:p w:rsidR="00AF7CBD" w:rsidRDefault="00AF7CBD" w:rsidP="009D35A7">
            <w:pPr>
              <w:rPr>
                <w:rFonts w:cs="Tahoma"/>
              </w:rPr>
            </w:pPr>
          </w:p>
          <w:p w:rsidR="00AF7CBD" w:rsidRDefault="00AF7CBD" w:rsidP="009D35A7">
            <w:pPr>
              <w:rPr>
                <w:rFonts w:cs="Tahoma"/>
              </w:rPr>
            </w:pPr>
            <w:r>
              <w:rPr>
                <w:rFonts w:cs="Tahoma"/>
              </w:rPr>
              <w:t xml:space="preserve">A motion was made to extend for 4 minutes, was seconded and passed.  </w:t>
            </w:r>
          </w:p>
          <w:p w:rsidR="00AF7CBD" w:rsidRDefault="00AF7CBD" w:rsidP="009D35A7">
            <w:pPr>
              <w:rPr>
                <w:rFonts w:cs="Tahoma"/>
              </w:rPr>
            </w:pPr>
          </w:p>
          <w:p w:rsidR="003F58CC" w:rsidRPr="002462A5" w:rsidRDefault="00AF7CBD" w:rsidP="009D35A7">
            <w:pPr>
              <w:rPr>
                <w:rFonts w:cs="Tahoma"/>
              </w:rPr>
            </w:pPr>
            <w:r>
              <w:rPr>
                <w:rFonts w:cs="Tahoma"/>
              </w:rPr>
              <w:t xml:space="preserve">Data and </w:t>
            </w:r>
            <w:r w:rsidR="00A842C7">
              <w:rPr>
                <w:rFonts w:cs="Tahoma"/>
              </w:rPr>
              <w:t>research</w:t>
            </w:r>
            <w:r>
              <w:rPr>
                <w:rFonts w:cs="Tahoma"/>
              </w:rPr>
              <w:t xml:space="preserve"> on this topic was requested to make a</w:t>
            </w:r>
            <w:r w:rsidR="00E878D4">
              <w:rPr>
                <w:rFonts w:cs="Tahoma"/>
              </w:rPr>
              <w:t>n</w:t>
            </w:r>
            <w:r>
              <w:rPr>
                <w:rFonts w:cs="Tahoma"/>
              </w:rPr>
              <w:t xml:space="preserve"> educated decision on this topic.</w:t>
            </w:r>
          </w:p>
        </w:tc>
      </w:tr>
      <w:tr w:rsidR="003F58CC" w:rsidRPr="002462A5" w:rsidTr="0014181E">
        <w:trPr>
          <w:gridAfter w:val="1"/>
          <w:wAfter w:w="33" w:type="dxa"/>
          <w:trHeight w:val="178"/>
          <w:jc w:val="center"/>
        </w:trPr>
        <w:tc>
          <w:tcPr>
            <w:tcW w:w="7965" w:type="dxa"/>
            <w:gridSpan w:val="3"/>
            <w:tcBorders>
              <w:bottom w:val="single" w:sz="12" w:space="0" w:color="999999"/>
            </w:tcBorders>
            <w:shd w:val="clear" w:color="auto" w:fill="auto"/>
            <w:tcMar>
              <w:left w:w="0" w:type="dxa"/>
            </w:tcMar>
            <w:vAlign w:val="center"/>
          </w:tcPr>
          <w:p w:rsidR="003F58CC" w:rsidRPr="002462A5" w:rsidRDefault="003F58CC" w:rsidP="000D23B0">
            <w:pPr>
              <w:pStyle w:val="Heading2"/>
              <w:numPr>
                <w:ilvl w:val="0"/>
                <w:numId w:val="6"/>
              </w:numPr>
              <w:ind w:hanging="682"/>
              <w:rPr>
                <w:rFonts w:cs="Tahoma"/>
                <w:b/>
                <w:sz w:val="16"/>
                <w:szCs w:val="16"/>
              </w:rPr>
            </w:pPr>
            <w:r>
              <w:rPr>
                <w:rFonts w:cs="Tahoma"/>
                <w:b/>
              </w:rPr>
              <w:lastRenderedPageBreak/>
              <w:t xml:space="preserve"> </w:t>
            </w:r>
            <w:r w:rsidR="009F443B">
              <w:rPr>
                <w:rFonts w:cs="Tahoma"/>
                <w:b/>
              </w:rPr>
              <w:t>B</w:t>
            </w:r>
            <w:r w:rsidR="001975AA">
              <w:rPr>
                <w:rFonts w:cs="Tahoma"/>
                <w:b/>
              </w:rPr>
              <w:t xml:space="preserve">P </w:t>
            </w:r>
            <w:r w:rsidR="009F443B">
              <w:rPr>
                <w:rFonts w:cs="Tahoma"/>
                <w:b/>
              </w:rPr>
              <w:t>4021</w:t>
            </w:r>
            <w:r w:rsidR="001975AA">
              <w:rPr>
                <w:rFonts w:cs="Tahoma"/>
                <w:b/>
              </w:rPr>
              <w:t xml:space="preserve"> </w:t>
            </w:r>
            <w:r w:rsidR="009F443B">
              <w:rPr>
                <w:rFonts w:cs="Tahoma"/>
                <w:b/>
              </w:rPr>
              <w:t>Program Discontinuance</w:t>
            </w:r>
            <w:r w:rsidR="001975AA">
              <w:rPr>
                <w:rFonts w:cs="Tahoma"/>
                <w:b/>
              </w:rPr>
              <w:t xml:space="preserve">   (1</w:t>
            </w:r>
            <w:r w:rsidR="001975AA" w:rsidRPr="00145E39">
              <w:rPr>
                <w:rFonts w:cs="Tahoma"/>
                <w:b/>
                <w:vertAlign w:val="superscript"/>
              </w:rPr>
              <w:t>st</w:t>
            </w:r>
            <w:r w:rsidR="001975AA">
              <w:rPr>
                <w:rFonts w:cs="Tahoma"/>
                <w:b/>
              </w:rPr>
              <w:t xml:space="preserve"> Read/Discussion)          </w:t>
            </w:r>
          </w:p>
        </w:tc>
        <w:tc>
          <w:tcPr>
            <w:tcW w:w="2661" w:type="dxa"/>
            <w:tcBorders>
              <w:bottom w:val="single" w:sz="12" w:space="0" w:color="999999"/>
            </w:tcBorders>
          </w:tcPr>
          <w:p w:rsidR="003F58CC" w:rsidRPr="002462A5" w:rsidRDefault="003F58CC" w:rsidP="0014181E">
            <w:pPr>
              <w:pStyle w:val="Heading5"/>
              <w:rPr>
                <w:rFonts w:cs="Tahoma"/>
              </w:rPr>
            </w:pPr>
            <w:r>
              <w:rPr>
                <w:rFonts w:cs="Tahoma"/>
              </w:rPr>
              <w:t>randy beach</w:t>
            </w:r>
          </w:p>
        </w:tc>
      </w:tr>
      <w:tr w:rsidR="003F58CC" w:rsidRPr="002462A5" w:rsidTr="00EC6419">
        <w:trPr>
          <w:trHeight w:val="514"/>
          <w:jc w:val="center"/>
        </w:trPr>
        <w:tc>
          <w:tcPr>
            <w:tcW w:w="1715" w:type="dxa"/>
            <w:tcBorders>
              <w:top w:val="single" w:sz="12" w:space="0" w:color="999999"/>
              <w:left w:val="single" w:sz="4" w:space="0" w:color="C0C0C0"/>
              <w:bottom w:val="single" w:sz="4" w:space="0" w:color="C0C0C0"/>
            </w:tcBorders>
            <w:shd w:val="clear" w:color="auto" w:fill="F3F3F3"/>
            <w:vAlign w:val="center"/>
          </w:tcPr>
          <w:p w:rsidR="003F58CC" w:rsidRPr="002462A5" w:rsidRDefault="003F58CC" w:rsidP="0014181E">
            <w:pPr>
              <w:pStyle w:val="AllCapsHeading"/>
              <w:rPr>
                <w:rFonts w:cs="Tahoma"/>
                <w:color w:val="auto"/>
              </w:rPr>
            </w:pPr>
            <w:r w:rsidRPr="002462A5">
              <w:rPr>
                <w:rFonts w:cs="Tahoma"/>
                <w:color w:val="auto"/>
              </w:rPr>
              <w:t>Discussion</w:t>
            </w:r>
          </w:p>
        </w:tc>
        <w:tc>
          <w:tcPr>
            <w:tcW w:w="8944" w:type="dxa"/>
            <w:gridSpan w:val="4"/>
            <w:tcBorders>
              <w:top w:val="single" w:sz="12" w:space="0" w:color="999999"/>
              <w:bottom w:val="single" w:sz="4" w:space="0" w:color="C0C0C0"/>
              <w:right w:val="single" w:sz="4" w:space="0" w:color="C0C0C0"/>
            </w:tcBorders>
          </w:tcPr>
          <w:p w:rsidR="003F58CC" w:rsidRPr="002462A5" w:rsidRDefault="00AF7CBD" w:rsidP="0014181E">
            <w:pPr>
              <w:rPr>
                <w:rFonts w:cs="Tahoma"/>
              </w:rPr>
            </w:pPr>
            <w:r>
              <w:rPr>
                <w:rFonts w:cs="Tahoma"/>
              </w:rPr>
              <w:t xml:space="preserve">This has been in effect since 2010 but it has been hard to implement and confusing in some places.  We want to make sure that faculty are at the forefront of program discontinuance.  Title 5 </w:t>
            </w:r>
            <w:r w:rsidR="00A842C7">
              <w:rPr>
                <w:rFonts w:cs="Tahoma"/>
              </w:rPr>
              <w:t>language about the viability of programs is</w:t>
            </w:r>
            <w:r>
              <w:rPr>
                <w:rFonts w:cs="Tahoma"/>
              </w:rPr>
              <w:t xml:space="preserve"> in the Policy, along with Education Code language on CTE programs.  </w:t>
            </w:r>
          </w:p>
        </w:tc>
      </w:tr>
      <w:tr w:rsidR="003F58CC" w:rsidRPr="002462A5" w:rsidTr="0014181E">
        <w:trPr>
          <w:gridAfter w:val="1"/>
          <w:wAfter w:w="33" w:type="dxa"/>
          <w:trHeight w:val="178"/>
          <w:jc w:val="center"/>
        </w:trPr>
        <w:tc>
          <w:tcPr>
            <w:tcW w:w="7965" w:type="dxa"/>
            <w:gridSpan w:val="3"/>
            <w:tcBorders>
              <w:bottom w:val="single" w:sz="12" w:space="0" w:color="999999"/>
            </w:tcBorders>
            <w:shd w:val="clear" w:color="auto" w:fill="auto"/>
            <w:tcMar>
              <w:left w:w="0" w:type="dxa"/>
            </w:tcMar>
            <w:vAlign w:val="center"/>
          </w:tcPr>
          <w:p w:rsidR="003F58CC" w:rsidRPr="002462A5" w:rsidRDefault="00472194" w:rsidP="000D23B0">
            <w:pPr>
              <w:pStyle w:val="Heading2"/>
              <w:numPr>
                <w:ilvl w:val="0"/>
                <w:numId w:val="6"/>
              </w:numPr>
              <w:ind w:hanging="682"/>
              <w:rPr>
                <w:rFonts w:cs="Tahoma"/>
                <w:b/>
                <w:sz w:val="16"/>
                <w:szCs w:val="16"/>
              </w:rPr>
            </w:pPr>
            <w:r>
              <w:rPr>
                <w:rFonts w:cs="Tahoma"/>
                <w:b/>
              </w:rPr>
              <w:t>AP 4021 Program Discontinuance   (1</w:t>
            </w:r>
            <w:r w:rsidRPr="00145E39">
              <w:rPr>
                <w:rFonts w:cs="Tahoma"/>
                <w:b/>
                <w:vertAlign w:val="superscript"/>
              </w:rPr>
              <w:t>st</w:t>
            </w:r>
            <w:r>
              <w:rPr>
                <w:rFonts w:cs="Tahoma"/>
                <w:b/>
              </w:rPr>
              <w:t xml:space="preserve"> Read/Discussion)          </w:t>
            </w:r>
          </w:p>
        </w:tc>
        <w:tc>
          <w:tcPr>
            <w:tcW w:w="2661" w:type="dxa"/>
            <w:tcBorders>
              <w:bottom w:val="single" w:sz="12" w:space="0" w:color="999999"/>
            </w:tcBorders>
          </w:tcPr>
          <w:p w:rsidR="003F58CC" w:rsidRPr="002462A5" w:rsidRDefault="003F58CC" w:rsidP="0014181E">
            <w:pPr>
              <w:pStyle w:val="Heading5"/>
              <w:rPr>
                <w:rFonts w:cs="Tahoma"/>
              </w:rPr>
            </w:pPr>
            <w:r>
              <w:rPr>
                <w:rFonts w:cs="Tahoma"/>
              </w:rPr>
              <w:t>randy beach</w:t>
            </w:r>
          </w:p>
        </w:tc>
      </w:tr>
      <w:tr w:rsidR="003F58CC" w:rsidRPr="002462A5" w:rsidTr="00A842C7">
        <w:trPr>
          <w:trHeight w:val="514"/>
          <w:jc w:val="center"/>
        </w:trPr>
        <w:tc>
          <w:tcPr>
            <w:tcW w:w="1715" w:type="dxa"/>
            <w:tcBorders>
              <w:top w:val="single" w:sz="12" w:space="0" w:color="999999"/>
              <w:left w:val="single" w:sz="4" w:space="0" w:color="C0C0C0"/>
              <w:bottom w:val="single" w:sz="4" w:space="0" w:color="C0C0C0"/>
            </w:tcBorders>
            <w:shd w:val="clear" w:color="auto" w:fill="F3F3F3"/>
            <w:vAlign w:val="center"/>
          </w:tcPr>
          <w:p w:rsidR="003F58CC" w:rsidRPr="002462A5" w:rsidRDefault="003F58CC" w:rsidP="0014181E">
            <w:pPr>
              <w:pStyle w:val="AllCapsHeading"/>
              <w:rPr>
                <w:rFonts w:cs="Tahoma"/>
                <w:color w:val="auto"/>
              </w:rPr>
            </w:pPr>
            <w:r w:rsidRPr="002462A5">
              <w:rPr>
                <w:rFonts w:cs="Tahoma"/>
                <w:color w:val="auto"/>
              </w:rPr>
              <w:t>Discussion</w:t>
            </w:r>
          </w:p>
        </w:tc>
        <w:tc>
          <w:tcPr>
            <w:tcW w:w="8944" w:type="dxa"/>
            <w:gridSpan w:val="4"/>
            <w:tcBorders>
              <w:top w:val="single" w:sz="12" w:space="0" w:color="999999"/>
              <w:bottom w:val="single" w:sz="4" w:space="0" w:color="C0C0C0"/>
              <w:right w:val="single" w:sz="4" w:space="0" w:color="C0C0C0"/>
            </w:tcBorders>
          </w:tcPr>
          <w:p w:rsidR="003F58CC" w:rsidRPr="002462A5" w:rsidRDefault="00950E71">
            <w:pPr>
              <w:rPr>
                <w:rFonts w:cs="Tahoma"/>
              </w:rPr>
            </w:pPr>
            <w:r>
              <w:rPr>
                <w:rFonts w:cs="Tahoma"/>
              </w:rPr>
              <w:t>The procedure goes into detail about te</w:t>
            </w:r>
            <w:r w:rsidR="00D91CBC">
              <w:rPr>
                <w:rFonts w:cs="Tahoma"/>
              </w:rPr>
              <w:t>r</w:t>
            </w:r>
            <w:r>
              <w:rPr>
                <w:rFonts w:cs="Tahoma"/>
              </w:rPr>
              <w:t xml:space="preserve">ms that are confusing.   This also asserts the primary role of faculty and also the role of the </w:t>
            </w:r>
            <w:r w:rsidR="00D91CBC">
              <w:rPr>
                <w:rFonts w:cs="Tahoma"/>
              </w:rPr>
              <w:t>Governing B</w:t>
            </w:r>
            <w:r>
              <w:rPr>
                <w:rFonts w:cs="Tahoma"/>
              </w:rPr>
              <w:t xml:space="preserve">oard.  It defines what a program is and defines inactivation, discontinuance and suspension.  </w:t>
            </w:r>
          </w:p>
        </w:tc>
      </w:tr>
      <w:tr w:rsidR="003462DE" w:rsidRPr="002462A5" w:rsidTr="00A24101">
        <w:trPr>
          <w:gridAfter w:val="1"/>
          <w:wAfter w:w="33" w:type="dxa"/>
          <w:trHeight w:val="59"/>
          <w:jc w:val="center"/>
        </w:trPr>
        <w:tc>
          <w:tcPr>
            <w:tcW w:w="7965" w:type="dxa"/>
            <w:gridSpan w:val="3"/>
            <w:tcBorders>
              <w:bottom w:val="single" w:sz="12" w:space="0" w:color="999999"/>
            </w:tcBorders>
            <w:shd w:val="clear" w:color="auto" w:fill="auto"/>
            <w:tcMar>
              <w:left w:w="0" w:type="dxa"/>
            </w:tcMar>
            <w:vAlign w:val="center"/>
          </w:tcPr>
          <w:p w:rsidR="007E58C3" w:rsidRPr="007E58C3" w:rsidRDefault="007E58C3" w:rsidP="000D23B0">
            <w:pPr>
              <w:pStyle w:val="Heading2"/>
              <w:numPr>
                <w:ilvl w:val="0"/>
                <w:numId w:val="6"/>
              </w:numPr>
              <w:rPr>
                <w:rFonts w:cs="Tahoma"/>
                <w:b/>
                <w:szCs w:val="24"/>
              </w:rPr>
            </w:pPr>
            <w:r w:rsidRPr="007E58C3">
              <w:rPr>
                <w:rFonts w:cs="Tahoma"/>
                <w:b/>
                <w:szCs w:val="24"/>
              </w:rPr>
              <w:t>Adjournme</w:t>
            </w:r>
            <w:r w:rsidR="00C8472A" w:rsidRPr="00581728">
              <w:rPr>
                <w:rFonts w:cs="Tahoma"/>
                <w:b/>
                <w:bCs/>
                <w:color w:val="000000" w:themeColor="text1"/>
                <w:szCs w:val="24"/>
              </w:rPr>
              <w:t>nt</w:t>
            </w:r>
          </w:p>
        </w:tc>
        <w:tc>
          <w:tcPr>
            <w:tcW w:w="2661" w:type="dxa"/>
            <w:tcBorders>
              <w:bottom w:val="single" w:sz="12" w:space="0" w:color="999999"/>
            </w:tcBorders>
          </w:tcPr>
          <w:p w:rsidR="007E58C3" w:rsidRPr="002462A5" w:rsidRDefault="007E58C3" w:rsidP="007E58C3">
            <w:pPr>
              <w:pStyle w:val="Heading5"/>
              <w:rPr>
                <w:rFonts w:cs="Tahoma"/>
              </w:rPr>
            </w:pPr>
            <w:r>
              <w:rPr>
                <w:rFonts w:cs="Tahoma"/>
              </w:rPr>
              <w:t>Randy beach</w:t>
            </w:r>
          </w:p>
        </w:tc>
      </w:tr>
      <w:tr w:rsidR="00A56ECA" w:rsidRPr="002462A5" w:rsidTr="00A24101">
        <w:trPr>
          <w:trHeight w:val="171"/>
          <w:jc w:val="center"/>
        </w:trPr>
        <w:tc>
          <w:tcPr>
            <w:tcW w:w="1715" w:type="dxa"/>
            <w:tcBorders>
              <w:top w:val="single" w:sz="12" w:space="0" w:color="999999"/>
              <w:left w:val="single" w:sz="4" w:space="0" w:color="C0C0C0"/>
              <w:bottom w:val="single" w:sz="4" w:space="0" w:color="C0C0C0"/>
            </w:tcBorders>
            <w:shd w:val="clear" w:color="auto" w:fill="F3F3F3"/>
            <w:vAlign w:val="center"/>
          </w:tcPr>
          <w:p w:rsidR="00A56ECA" w:rsidRPr="002462A5" w:rsidRDefault="00A56ECA" w:rsidP="006D5CF3">
            <w:pPr>
              <w:pStyle w:val="AllCapsHeading"/>
              <w:rPr>
                <w:rFonts w:cs="Tahoma"/>
                <w:color w:val="auto"/>
              </w:rPr>
            </w:pPr>
            <w:r w:rsidRPr="002462A5">
              <w:rPr>
                <w:rFonts w:cs="Tahoma"/>
                <w:color w:val="auto"/>
              </w:rPr>
              <w:t>Discussion</w:t>
            </w:r>
          </w:p>
        </w:tc>
        <w:tc>
          <w:tcPr>
            <w:tcW w:w="8944" w:type="dxa"/>
            <w:gridSpan w:val="4"/>
            <w:tcBorders>
              <w:top w:val="single" w:sz="12" w:space="0" w:color="999999"/>
              <w:bottom w:val="single" w:sz="4" w:space="0" w:color="C0C0C0"/>
              <w:right w:val="single" w:sz="4" w:space="0" w:color="C0C0C0"/>
            </w:tcBorders>
          </w:tcPr>
          <w:p w:rsidR="00A56ECA" w:rsidRPr="002462A5" w:rsidRDefault="00A56ECA">
            <w:pPr>
              <w:rPr>
                <w:rFonts w:cs="Tahoma"/>
              </w:rPr>
            </w:pPr>
            <w:r>
              <w:rPr>
                <w:rFonts w:cs="Tahoma"/>
              </w:rPr>
              <w:t>Th</w:t>
            </w:r>
            <w:r w:rsidR="00FC2485">
              <w:rPr>
                <w:rFonts w:cs="Tahoma"/>
              </w:rPr>
              <w:t>e meeting was adjourned at 11:</w:t>
            </w:r>
            <w:r w:rsidR="007F3BD8">
              <w:rPr>
                <w:rFonts w:cs="Tahoma"/>
              </w:rPr>
              <w:t xml:space="preserve">50 </w:t>
            </w:r>
            <w:r>
              <w:rPr>
                <w:rFonts w:cs="Tahoma"/>
              </w:rPr>
              <w:t>a.m.</w:t>
            </w:r>
          </w:p>
        </w:tc>
      </w:tr>
      <w:tr w:rsidR="00A56ECA" w:rsidRPr="002462A5" w:rsidTr="00A24101">
        <w:trPr>
          <w:trHeight w:val="207"/>
          <w:jc w:val="center"/>
        </w:trPr>
        <w:tc>
          <w:tcPr>
            <w:tcW w:w="10659" w:type="dxa"/>
            <w:gridSpan w:val="5"/>
            <w:tcBorders>
              <w:top w:val="single" w:sz="4" w:space="0" w:color="C0C0C0"/>
              <w:left w:val="single" w:sz="4" w:space="0" w:color="C0C0C0"/>
              <w:bottom w:val="single" w:sz="4" w:space="0" w:color="C0C0C0"/>
              <w:right w:val="single" w:sz="4" w:space="0" w:color="C0C0C0"/>
            </w:tcBorders>
            <w:shd w:val="clear" w:color="auto" w:fill="FFFF99"/>
          </w:tcPr>
          <w:p w:rsidR="00A56ECA" w:rsidRPr="002462A5" w:rsidRDefault="00A56ECA" w:rsidP="00E975AC">
            <w:pPr>
              <w:rPr>
                <w:rFonts w:cs="Tahoma"/>
                <w:b/>
                <w:caps/>
                <w:color w:val="808080"/>
              </w:rPr>
            </w:pPr>
            <w:r>
              <w:rPr>
                <w:rFonts w:cs="Tahoma"/>
              </w:rPr>
              <w:t xml:space="preserve">The next Academic Senate meeting:  </w:t>
            </w:r>
            <w:r w:rsidR="008843DB">
              <w:rPr>
                <w:rFonts w:cs="Tahoma"/>
              </w:rPr>
              <w:t>Tuesday</w:t>
            </w:r>
            <w:r w:rsidR="00A4277C">
              <w:rPr>
                <w:rFonts w:cs="Tahoma"/>
              </w:rPr>
              <w:t xml:space="preserve">, </w:t>
            </w:r>
            <w:r w:rsidR="00E92E60">
              <w:rPr>
                <w:rFonts w:cs="Tahoma"/>
              </w:rPr>
              <w:t xml:space="preserve">April </w:t>
            </w:r>
            <w:r w:rsidR="00472194">
              <w:rPr>
                <w:rFonts w:cs="Tahoma"/>
              </w:rPr>
              <w:t>22</w:t>
            </w:r>
            <w:r w:rsidR="00A4277C">
              <w:rPr>
                <w:rFonts w:cs="Tahoma"/>
              </w:rPr>
              <w:t>, 201</w:t>
            </w:r>
            <w:r w:rsidR="005D564C">
              <w:rPr>
                <w:rFonts w:cs="Tahoma"/>
              </w:rPr>
              <w:t>4</w:t>
            </w:r>
            <w:r w:rsidR="005A2F65">
              <w:rPr>
                <w:rFonts w:cs="Tahoma"/>
              </w:rPr>
              <w:t xml:space="preserve"> </w:t>
            </w:r>
          </w:p>
        </w:tc>
      </w:tr>
    </w:tbl>
    <w:p w:rsidR="0085168B" w:rsidRPr="002462A5" w:rsidRDefault="0085168B" w:rsidP="00C5650E"/>
    <w:sectPr w:rsidR="0085168B" w:rsidRPr="002462A5" w:rsidSect="0024230F">
      <w:headerReference w:type="default" r:id="rId13"/>
      <w:type w:val="continuous"/>
      <w:pgSz w:w="12240" w:h="15840" w:code="1"/>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D6" w:rsidRDefault="000C0CD6" w:rsidP="00A421A1">
      <w:r>
        <w:separator/>
      </w:r>
    </w:p>
  </w:endnote>
  <w:endnote w:type="continuationSeparator" w:id="0">
    <w:p w:rsidR="000C0CD6" w:rsidRDefault="000C0CD6" w:rsidP="00A4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D6" w:rsidRDefault="000C0CD6" w:rsidP="00A421A1">
      <w:r>
        <w:separator/>
      </w:r>
    </w:p>
  </w:footnote>
  <w:footnote w:type="continuationSeparator" w:id="0">
    <w:p w:rsidR="000C0CD6" w:rsidRDefault="000C0CD6" w:rsidP="00A42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ED69EA">
      <w:tc>
        <w:tcPr>
          <w:tcW w:w="5220" w:type="dxa"/>
        </w:tcPr>
        <w:p w:rsidR="00ED69EA" w:rsidRDefault="00ED69EA">
          <w:pPr>
            <w:pStyle w:val="Header"/>
            <w:rPr>
              <w:color w:val="1F497D" w:themeColor="text2"/>
            </w:rPr>
          </w:pPr>
          <w:r>
            <w:rPr>
              <w:noProof/>
              <w:color w:val="1F497D" w:themeColor="text2"/>
            </w:rPr>
            <w:drawing>
              <wp:inline distT="0" distB="0" distL="0" distR="0" wp14:anchorId="3E5640EC" wp14:editId="0E05775A">
                <wp:extent cx="8473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70" cy="457200"/>
                        </a:xfrm>
                        <a:prstGeom prst="rect">
                          <a:avLst/>
                        </a:prstGeom>
                      </pic:spPr>
                    </pic:pic>
                  </a:graphicData>
                </a:graphic>
              </wp:inline>
            </w:drawing>
          </w:r>
        </w:p>
      </w:tc>
      <w:tc>
        <w:tcPr>
          <w:tcW w:w="5220" w:type="dxa"/>
          <w:vAlign w:val="center"/>
        </w:tcPr>
        <w:p w:rsidR="00ED69EA" w:rsidRPr="00326B42" w:rsidRDefault="00ED69EA" w:rsidP="00326B42">
          <w:pPr>
            <w:jc w:val="center"/>
          </w:pPr>
        </w:p>
      </w:tc>
    </w:tr>
  </w:tbl>
  <w:p w:rsidR="00ED69EA" w:rsidRDefault="00ED69EA">
    <w:pPr>
      <w:pStyle w:val="Header"/>
    </w:pPr>
  </w:p>
  <w:p w:rsidR="00ED69EA" w:rsidRDefault="00ED6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0F6"/>
    <w:multiLevelType w:val="hybridMultilevel"/>
    <w:tmpl w:val="D2F4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87539"/>
    <w:multiLevelType w:val="hybridMultilevel"/>
    <w:tmpl w:val="2E527EB8"/>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016C3"/>
    <w:multiLevelType w:val="hybridMultilevel"/>
    <w:tmpl w:val="F78AFC1C"/>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555CB"/>
    <w:multiLevelType w:val="hybridMultilevel"/>
    <w:tmpl w:val="416880C4"/>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723C8"/>
    <w:multiLevelType w:val="hybridMultilevel"/>
    <w:tmpl w:val="C5E8C882"/>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15016"/>
    <w:multiLevelType w:val="hybridMultilevel"/>
    <w:tmpl w:val="4EF4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D1C1F"/>
    <w:multiLevelType w:val="hybridMultilevel"/>
    <w:tmpl w:val="B0A68372"/>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B020F"/>
    <w:multiLevelType w:val="hybridMultilevel"/>
    <w:tmpl w:val="4744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3F5055"/>
    <w:multiLevelType w:val="hybridMultilevel"/>
    <w:tmpl w:val="F448FD50"/>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960A6"/>
    <w:multiLevelType w:val="hybridMultilevel"/>
    <w:tmpl w:val="3F4C9822"/>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C0551"/>
    <w:multiLevelType w:val="hybridMultilevel"/>
    <w:tmpl w:val="39165848"/>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A6690"/>
    <w:multiLevelType w:val="hybridMultilevel"/>
    <w:tmpl w:val="2382B4AA"/>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D40B7"/>
    <w:multiLevelType w:val="hybridMultilevel"/>
    <w:tmpl w:val="F78AFC1C"/>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5259E"/>
    <w:multiLevelType w:val="hybridMultilevel"/>
    <w:tmpl w:val="D548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6F4199"/>
    <w:multiLevelType w:val="hybridMultilevel"/>
    <w:tmpl w:val="CAC8E27E"/>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422DDC"/>
    <w:multiLevelType w:val="hybridMultilevel"/>
    <w:tmpl w:val="301AD7B8"/>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055B3C"/>
    <w:multiLevelType w:val="hybridMultilevel"/>
    <w:tmpl w:val="6FDE0E8E"/>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F79F5"/>
    <w:multiLevelType w:val="hybridMultilevel"/>
    <w:tmpl w:val="89B69EE0"/>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E3155"/>
    <w:multiLevelType w:val="hybridMultilevel"/>
    <w:tmpl w:val="6D9C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8018D"/>
    <w:multiLevelType w:val="hybridMultilevel"/>
    <w:tmpl w:val="66F6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B33172"/>
    <w:multiLevelType w:val="hybridMultilevel"/>
    <w:tmpl w:val="C5E8C882"/>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D67840"/>
    <w:multiLevelType w:val="hybridMultilevel"/>
    <w:tmpl w:val="B1C67EE6"/>
    <w:lvl w:ilvl="0" w:tplc="E708BFD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B257D4"/>
    <w:multiLevelType w:val="hybridMultilevel"/>
    <w:tmpl w:val="3D843A42"/>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80CAC"/>
    <w:multiLevelType w:val="hybridMultilevel"/>
    <w:tmpl w:val="8CD4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C4E74"/>
    <w:multiLevelType w:val="hybridMultilevel"/>
    <w:tmpl w:val="2382B4AA"/>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075B7D"/>
    <w:multiLevelType w:val="hybridMultilevel"/>
    <w:tmpl w:val="2B607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095655"/>
    <w:multiLevelType w:val="hybridMultilevel"/>
    <w:tmpl w:val="A0B8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B935B2"/>
    <w:multiLevelType w:val="hybridMultilevel"/>
    <w:tmpl w:val="B1C67EE6"/>
    <w:lvl w:ilvl="0" w:tplc="E708BFD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5F7655"/>
    <w:multiLevelType w:val="hybridMultilevel"/>
    <w:tmpl w:val="FE129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EF6C3C"/>
    <w:multiLevelType w:val="hybridMultilevel"/>
    <w:tmpl w:val="9754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7B34DE"/>
    <w:multiLevelType w:val="hybridMultilevel"/>
    <w:tmpl w:val="E368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4B792A"/>
    <w:multiLevelType w:val="hybridMultilevel"/>
    <w:tmpl w:val="4936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DF134C"/>
    <w:multiLevelType w:val="hybridMultilevel"/>
    <w:tmpl w:val="89B69EE0"/>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2418A"/>
    <w:multiLevelType w:val="hybridMultilevel"/>
    <w:tmpl w:val="D2468284"/>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E414F0"/>
    <w:multiLevelType w:val="hybridMultilevel"/>
    <w:tmpl w:val="E1F4E368"/>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2F5317"/>
    <w:multiLevelType w:val="hybridMultilevel"/>
    <w:tmpl w:val="5AF0008C"/>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D95472"/>
    <w:multiLevelType w:val="hybridMultilevel"/>
    <w:tmpl w:val="CAC8E27E"/>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6B1990"/>
    <w:multiLevelType w:val="hybridMultilevel"/>
    <w:tmpl w:val="9B6C2812"/>
    <w:lvl w:ilvl="0" w:tplc="7120777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512D14"/>
    <w:multiLevelType w:val="hybridMultilevel"/>
    <w:tmpl w:val="3786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79228D"/>
    <w:multiLevelType w:val="hybridMultilevel"/>
    <w:tmpl w:val="CAC8E27E"/>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CA390E"/>
    <w:multiLevelType w:val="hybridMultilevel"/>
    <w:tmpl w:val="10E4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812A8A"/>
    <w:multiLevelType w:val="hybridMultilevel"/>
    <w:tmpl w:val="5978C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F76F85"/>
    <w:multiLevelType w:val="hybridMultilevel"/>
    <w:tmpl w:val="AB520FAA"/>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5B7709"/>
    <w:multiLevelType w:val="hybridMultilevel"/>
    <w:tmpl w:val="6F626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604A08"/>
    <w:multiLevelType w:val="hybridMultilevel"/>
    <w:tmpl w:val="BFD0314C"/>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3C6F70"/>
    <w:multiLevelType w:val="hybridMultilevel"/>
    <w:tmpl w:val="F78AFC1C"/>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3770D3"/>
    <w:multiLevelType w:val="hybridMultilevel"/>
    <w:tmpl w:val="5686B48A"/>
    <w:lvl w:ilvl="0" w:tplc="04090001">
      <w:start w:val="1"/>
      <w:numFmt w:val="bullet"/>
      <w:lvlText w:val=""/>
      <w:lvlJc w:val="left"/>
      <w:pPr>
        <w:ind w:left="1027" w:hanging="360"/>
      </w:pPr>
      <w:rPr>
        <w:rFonts w:ascii="Symbol" w:hAnsi="Symbol"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47">
    <w:nsid w:val="73427684"/>
    <w:multiLevelType w:val="hybridMultilevel"/>
    <w:tmpl w:val="2382B4AA"/>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B2161F"/>
    <w:multiLevelType w:val="hybridMultilevel"/>
    <w:tmpl w:val="BEF0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55042D6"/>
    <w:multiLevelType w:val="hybridMultilevel"/>
    <w:tmpl w:val="AF2A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56E573C"/>
    <w:multiLevelType w:val="hybridMultilevel"/>
    <w:tmpl w:val="FFD0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07360F"/>
    <w:multiLevelType w:val="hybridMultilevel"/>
    <w:tmpl w:val="29E22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2D4D4D"/>
    <w:multiLevelType w:val="hybridMultilevel"/>
    <w:tmpl w:val="2382B4AA"/>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AA73DB"/>
    <w:multiLevelType w:val="hybridMultilevel"/>
    <w:tmpl w:val="5AF0008C"/>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E70F4A"/>
    <w:multiLevelType w:val="hybridMultilevel"/>
    <w:tmpl w:val="39165848"/>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CFE008D"/>
    <w:multiLevelType w:val="hybridMultilevel"/>
    <w:tmpl w:val="D1A40FA8"/>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2120B1"/>
    <w:multiLevelType w:val="hybridMultilevel"/>
    <w:tmpl w:val="D2468284"/>
    <w:lvl w:ilvl="0" w:tplc="4CDE5D8E">
      <w:start w:val="1"/>
      <w:numFmt w:val="decimal"/>
      <w:lvlText w:val="%1."/>
      <w:lvlJc w:val="left"/>
      <w:pPr>
        <w:ind w:left="720" w:hanging="360"/>
      </w:pPr>
      <w:rPr>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48"/>
  </w:num>
  <w:num w:numId="3">
    <w:abstractNumId w:val="31"/>
  </w:num>
  <w:num w:numId="4">
    <w:abstractNumId w:val="0"/>
  </w:num>
  <w:num w:numId="5">
    <w:abstractNumId w:val="43"/>
  </w:num>
  <w:num w:numId="6">
    <w:abstractNumId w:val="16"/>
  </w:num>
  <w:num w:numId="7">
    <w:abstractNumId w:val="27"/>
  </w:num>
  <w:num w:numId="8">
    <w:abstractNumId w:val="21"/>
  </w:num>
  <w:num w:numId="9">
    <w:abstractNumId w:val="10"/>
  </w:num>
  <w:num w:numId="10">
    <w:abstractNumId w:val="54"/>
  </w:num>
  <w:num w:numId="11">
    <w:abstractNumId w:val="25"/>
  </w:num>
  <w:num w:numId="12">
    <w:abstractNumId w:val="15"/>
  </w:num>
  <w:num w:numId="13">
    <w:abstractNumId w:val="6"/>
  </w:num>
  <w:num w:numId="14">
    <w:abstractNumId w:val="3"/>
  </w:num>
  <w:num w:numId="15">
    <w:abstractNumId w:val="20"/>
  </w:num>
  <w:num w:numId="16">
    <w:abstractNumId w:val="4"/>
  </w:num>
  <w:num w:numId="17">
    <w:abstractNumId w:val="55"/>
  </w:num>
  <w:num w:numId="18">
    <w:abstractNumId w:val="23"/>
  </w:num>
  <w:num w:numId="19">
    <w:abstractNumId w:val="22"/>
  </w:num>
  <w:num w:numId="20">
    <w:abstractNumId w:val="29"/>
  </w:num>
  <w:num w:numId="21">
    <w:abstractNumId w:val="9"/>
  </w:num>
  <w:num w:numId="22">
    <w:abstractNumId w:val="12"/>
  </w:num>
  <w:num w:numId="23">
    <w:abstractNumId w:val="2"/>
  </w:num>
  <w:num w:numId="24">
    <w:abstractNumId w:val="45"/>
  </w:num>
  <w:num w:numId="25">
    <w:abstractNumId w:val="17"/>
  </w:num>
  <w:num w:numId="26">
    <w:abstractNumId w:val="32"/>
  </w:num>
  <w:num w:numId="27">
    <w:abstractNumId w:val="13"/>
  </w:num>
  <w:num w:numId="28">
    <w:abstractNumId w:val="37"/>
  </w:num>
  <w:num w:numId="29">
    <w:abstractNumId w:val="35"/>
  </w:num>
  <w:num w:numId="30">
    <w:abstractNumId w:val="53"/>
  </w:num>
  <w:num w:numId="31">
    <w:abstractNumId w:val="56"/>
  </w:num>
  <w:num w:numId="32">
    <w:abstractNumId w:val="33"/>
  </w:num>
  <w:num w:numId="33">
    <w:abstractNumId w:val="34"/>
  </w:num>
  <w:num w:numId="34">
    <w:abstractNumId w:val="30"/>
  </w:num>
  <w:num w:numId="35">
    <w:abstractNumId w:val="14"/>
  </w:num>
  <w:num w:numId="36">
    <w:abstractNumId w:val="39"/>
  </w:num>
  <w:num w:numId="37">
    <w:abstractNumId w:val="36"/>
  </w:num>
  <w:num w:numId="38">
    <w:abstractNumId w:val="51"/>
  </w:num>
  <w:num w:numId="39">
    <w:abstractNumId w:val="8"/>
  </w:num>
  <w:num w:numId="40">
    <w:abstractNumId w:val="28"/>
  </w:num>
  <w:num w:numId="41">
    <w:abstractNumId w:val="38"/>
  </w:num>
  <w:num w:numId="42">
    <w:abstractNumId w:val="18"/>
  </w:num>
  <w:num w:numId="43">
    <w:abstractNumId w:val="26"/>
  </w:num>
  <w:num w:numId="44">
    <w:abstractNumId w:val="5"/>
  </w:num>
  <w:num w:numId="45">
    <w:abstractNumId w:val="19"/>
  </w:num>
  <w:num w:numId="46">
    <w:abstractNumId w:val="7"/>
  </w:num>
  <w:num w:numId="47">
    <w:abstractNumId w:val="40"/>
  </w:num>
  <w:num w:numId="48">
    <w:abstractNumId w:val="49"/>
  </w:num>
  <w:num w:numId="49">
    <w:abstractNumId w:val="41"/>
  </w:num>
  <w:num w:numId="50">
    <w:abstractNumId w:val="46"/>
  </w:num>
  <w:num w:numId="51">
    <w:abstractNumId w:val="47"/>
  </w:num>
  <w:num w:numId="52">
    <w:abstractNumId w:val="11"/>
  </w:num>
  <w:num w:numId="53">
    <w:abstractNumId w:val="24"/>
  </w:num>
  <w:num w:numId="54">
    <w:abstractNumId w:val="52"/>
  </w:num>
  <w:num w:numId="55">
    <w:abstractNumId w:val="1"/>
  </w:num>
  <w:num w:numId="56">
    <w:abstractNumId w:val="44"/>
  </w:num>
  <w:num w:numId="57">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trackRevision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FC"/>
    <w:rsid w:val="00000B21"/>
    <w:rsid w:val="0000202A"/>
    <w:rsid w:val="0000393D"/>
    <w:rsid w:val="00006465"/>
    <w:rsid w:val="00010A35"/>
    <w:rsid w:val="00010FD7"/>
    <w:rsid w:val="00014343"/>
    <w:rsid w:val="0001434F"/>
    <w:rsid w:val="000145A5"/>
    <w:rsid w:val="00015895"/>
    <w:rsid w:val="000163F1"/>
    <w:rsid w:val="00016BA7"/>
    <w:rsid w:val="0002102F"/>
    <w:rsid w:val="00021A4F"/>
    <w:rsid w:val="00023203"/>
    <w:rsid w:val="000234FC"/>
    <w:rsid w:val="00024953"/>
    <w:rsid w:val="00024C74"/>
    <w:rsid w:val="0002789C"/>
    <w:rsid w:val="000278A5"/>
    <w:rsid w:val="0003265B"/>
    <w:rsid w:val="0003758D"/>
    <w:rsid w:val="000376D5"/>
    <w:rsid w:val="00040847"/>
    <w:rsid w:val="00040EF6"/>
    <w:rsid w:val="00041620"/>
    <w:rsid w:val="000420C7"/>
    <w:rsid w:val="00042FF8"/>
    <w:rsid w:val="00043514"/>
    <w:rsid w:val="000444E8"/>
    <w:rsid w:val="000465B1"/>
    <w:rsid w:val="000472A2"/>
    <w:rsid w:val="0004772D"/>
    <w:rsid w:val="0005425C"/>
    <w:rsid w:val="000554F4"/>
    <w:rsid w:val="00055A7B"/>
    <w:rsid w:val="00056FFC"/>
    <w:rsid w:val="0005764C"/>
    <w:rsid w:val="0006002D"/>
    <w:rsid w:val="0006055E"/>
    <w:rsid w:val="00063490"/>
    <w:rsid w:val="00063503"/>
    <w:rsid w:val="0006387B"/>
    <w:rsid w:val="00064FF8"/>
    <w:rsid w:val="000664AE"/>
    <w:rsid w:val="00066ED8"/>
    <w:rsid w:val="0006728C"/>
    <w:rsid w:val="000700F4"/>
    <w:rsid w:val="00072EC3"/>
    <w:rsid w:val="00073539"/>
    <w:rsid w:val="00073DE0"/>
    <w:rsid w:val="000749C3"/>
    <w:rsid w:val="00074F1E"/>
    <w:rsid w:val="00077C8E"/>
    <w:rsid w:val="00080448"/>
    <w:rsid w:val="00083610"/>
    <w:rsid w:val="00084130"/>
    <w:rsid w:val="00084DA9"/>
    <w:rsid w:val="0008589D"/>
    <w:rsid w:val="00087625"/>
    <w:rsid w:val="000904F3"/>
    <w:rsid w:val="00090894"/>
    <w:rsid w:val="00093FBC"/>
    <w:rsid w:val="0009452B"/>
    <w:rsid w:val="00094810"/>
    <w:rsid w:val="00097137"/>
    <w:rsid w:val="000977EC"/>
    <w:rsid w:val="000A01B5"/>
    <w:rsid w:val="000A3097"/>
    <w:rsid w:val="000A4142"/>
    <w:rsid w:val="000A4345"/>
    <w:rsid w:val="000A5D8E"/>
    <w:rsid w:val="000B36BB"/>
    <w:rsid w:val="000B4855"/>
    <w:rsid w:val="000B618B"/>
    <w:rsid w:val="000B62CE"/>
    <w:rsid w:val="000C0CD6"/>
    <w:rsid w:val="000C1EDB"/>
    <w:rsid w:val="000C4795"/>
    <w:rsid w:val="000C4C7A"/>
    <w:rsid w:val="000C4E61"/>
    <w:rsid w:val="000C4F97"/>
    <w:rsid w:val="000C68AE"/>
    <w:rsid w:val="000C6A70"/>
    <w:rsid w:val="000C6CE6"/>
    <w:rsid w:val="000D23B0"/>
    <w:rsid w:val="000D332B"/>
    <w:rsid w:val="000D4E06"/>
    <w:rsid w:val="000D53C8"/>
    <w:rsid w:val="000D6D53"/>
    <w:rsid w:val="000D77C6"/>
    <w:rsid w:val="000D7DC7"/>
    <w:rsid w:val="000E0F7D"/>
    <w:rsid w:val="000E49C4"/>
    <w:rsid w:val="000E524C"/>
    <w:rsid w:val="000F1C3A"/>
    <w:rsid w:val="000F34E7"/>
    <w:rsid w:val="000F7247"/>
    <w:rsid w:val="00100876"/>
    <w:rsid w:val="00100A41"/>
    <w:rsid w:val="00102DCF"/>
    <w:rsid w:val="0011012F"/>
    <w:rsid w:val="00111186"/>
    <w:rsid w:val="00112087"/>
    <w:rsid w:val="0011265A"/>
    <w:rsid w:val="00112C02"/>
    <w:rsid w:val="001139A1"/>
    <w:rsid w:val="001177CE"/>
    <w:rsid w:val="00122175"/>
    <w:rsid w:val="0012235E"/>
    <w:rsid w:val="0012257C"/>
    <w:rsid w:val="001241B7"/>
    <w:rsid w:val="00124FA2"/>
    <w:rsid w:val="00125732"/>
    <w:rsid w:val="00125BE6"/>
    <w:rsid w:val="001267A0"/>
    <w:rsid w:val="00126DC8"/>
    <w:rsid w:val="00127F4F"/>
    <w:rsid w:val="001306CA"/>
    <w:rsid w:val="00130A2A"/>
    <w:rsid w:val="001323AA"/>
    <w:rsid w:val="001337AA"/>
    <w:rsid w:val="0013486A"/>
    <w:rsid w:val="00140D91"/>
    <w:rsid w:val="00140FCE"/>
    <w:rsid w:val="0014181E"/>
    <w:rsid w:val="0014282C"/>
    <w:rsid w:val="00145254"/>
    <w:rsid w:val="00150F76"/>
    <w:rsid w:val="00153858"/>
    <w:rsid w:val="00154D90"/>
    <w:rsid w:val="001553C9"/>
    <w:rsid w:val="00155D8E"/>
    <w:rsid w:val="00161DCD"/>
    <w:rsid w:val="001636C9"/>
    <w:rsid w:val="00163739"/>
    <w:rsid w:val="00163CE6"/>
    <w:rsid w:val="00164A7F"/>
    <w:rsid w:val="00165248"/>
    <w:rsid w:val="0016591D"/>
    <w:rsid w:val="00166485"/>
    <w:rsid w:val="001718EF"/>
    <w:rsid w:val="0017339F"/>
    <w:rsid w:val="00173C49"/>
    <w:rsid w:val="0017491E"/>
    <w:rsid w:val="001749D9"/>
    <w:rsid w:val="001751B6"/>
    <w:rsid w:val="00175845"/>
    <w:rsid w:val="0018214D"/>
    <w:rsid w:val="00182F9B"/>
    <w:rsid w:val="001840D8"/>
    <w:rsid w:val="001841DE"/>
    <w:rsid w:val="001844BC"/>
    <w:rsid w:val="00184B43"/>
    <w:rsid w:val="00185439"/>
    <w:rsid w:val="00186361"/>
    <w:rsid w:val="001879A8"/>
    <w:rsid w:val="00187F21"/>
    <w:rsid w:val="00191CCD"/>
    <w:rsid w:val="0019327E"/>
    <w:rsid w:val="001944B6"/>
    <w:rsid w:val="00194508"/>
    <w:rsid w:val="00196D20"/>
    <w:rsid w:val="001972E6"/>
    <w:rsid w:val="001975AA"/>
    <w:rsid w:val="001A4840"/>
    <w:rsid w:val="001A4FA8"/>
    <w:rsid w:val="001A5CFE"/>
    <w:rsid w:val="001B09FF"/>
    <w:rsid w:val="001B0E18"/>
    <w:rsid w:val="001B1BAA"/>
    <w:rsid w:val="001B26E9"/>
    <w:rsid w:val="001B35D7"/>
    <w:rsid w:val="001B422D"/>
    <w:rsid w:val="001B4A1A"/>
    <w:rsid w:val="001B4C92"/>
    <w:rsid w:val="001B79A8"/>
    <w:rsid w:val="001C07EA"/>
    <w:rsid w:val="001C0B07"/>
    <w:rsid w:val="001C1A77"/>
    <w:rsid w:val="001C1DB3"/>
    <w:rsid w:val="001C31D0"/>
    <w:rsid w:val="001C3582"/>
    <w:rsid w:val="001C59A1"/>
    <w:rsid w:val="001C63D6"/>
    <w:rsid w:val="001C75AA"/>
    <w:rsid w:val="001D0D85"/>
    <w:rsid w:val="001D1822"/>
    <w:rsid w:val="001D3506"/>
    <w:rsid w:val="001D4A23"/>
    <w:rsid w:val="001D737F"/>
    <w:rsid w:val="001E0984"/>
    <w:rsid w:val="001E1476"/>
    <w:rsid w:val="001E1E8F"/>
    <w:rsid w:val="001E2825"/>
    <w:rsid w:val="001E3F30"/>
    <w:rsid w:val="001E4CD3"/>
    <w:rsid w:val="001E71B2"/>
    <w:rsid w:val="001E7B85"/>
    <w:rsid w:val="001F042F"/>
    <w:rsid w:val="001F2253"/>
    <w:rsid w:val="001F31DD"/>
    <w:rsid w:val="0020517A"/>
    <w:rsid w:val="00205583"/>
    <w:rsid w:val="00205B1A"/>
    <w:rsid w:val="00205B80"/>
    <w:rsid w:val="00211891"/>
    <w:rsid w:val="002137FF"/>
    <w:rsid w:val="002138F0"/>
    <w:rsid w:val="0021399C"/>
    <w:rsid w:val="00213FF3"/>
    <w:rsid w:val="00214146"/>
    <w:rsid w:val="00214FA3"/>
    <w:rsid w:val="00215757"/>
    <w:rsid w:val="0021596F"/>
    <w:rsid w:val="002169FC"/>
    <w:rsid w:val="00222705"/>
    <w:rsid w:val="00222817"/>
    <w:rsid w:val="00222A66"/>
    <w:rsid w:val="00223489"/>
    <w:rsid w:val="00224BA2"/>
    <w:rsid w:val="00225505"/>
    <w:rsid w:val="00225734"/>
    <w:rsid w:val="00226CB8"/>
    <w:rsid w:val="0022774D"/>
    <w:rsid w:val="00230593"/>
    <w:rsid w:val="00230D6F"/>
    <w:rsid w:val="002336C1"/>
    <w:rsid w:val="002336EE"/>
    <w:rsid w:val="002351AC"/>
    <w:rsid w:val="0024230F"/>
    <w:rsid w:val="00242387"/>
    <w:rsid w:val="002425A7"/>
    <w:rsid w:val="0024348E"/>
    <w:rsid w:val="002452DF"/>
    <w:rsid w:val="002462A5"/>
    <w:rsid w:val="00246497"/>
    <w:rsid w:val="00247463"/>
    <w:rsid w:val="0025145E"/>
    <w:rsid w:val="00252750"/>
    <w:rsid w:val="00253DC0"/>
    <w:rsid w:val="002547D5"/>
    <w:rsid w:val="00257386"/>
    <w:rsid w:val="00260283"/>
    <w:rsid w:val="00261782"/>
    <w:rsid w:val="00261825"/>
    <w:rsid w:val="00261A1C"/>
    <w:rsid w:val="002659F1"/>
    <w:rsid w:val="0026677F"/>
    <w:rsid w:val="00271D8F"/>
    <w:rsid w:val="0027206F"/>
    <w:rsid w:val="00272A88"/>
    <w:rsid w:val="00272CBB"/>
    <w:rsid w:val="00274EA0"/>
    <w:rsid w:val="00276723"/>
    <w:rsid w:val="00276E8A"/>
    <w:rsid w:val="00282402"/>
    <w:rsid w:val="00282BCA"/>
    <w:rsid w:val="00284B70"/>
    <w:rsid w:val="00285701"/>
    <w:rsid w:val="00287B2B"/>
    <w:rsid w:val="002920A8"/>
    <w:rsid w:val="00292607"/>
    <w:rsid w:val="00292AA1"/>
    <w:rsid w:val="00292EA6"/>
    <w:rsid w:val="00292FBE"/>
    <w:rsid w:val="00296FD8"/>
    <w:rsid w:val="002A158E"/>
    <w:rsid w:val="002A3243"/>
    <w:rsid w:val="002A4D4F"/>
    <w:rsid w:val="002A6A78"/>
    <w:rsid w:val="002B4E94"/>
    <w:rsid w:val="002B4F68"/>
    <w:rsid w:val="002B5826"/>
    <w:rsid w:val="002B5B3F"/>
    <w:rsid w:val="002B5D26"/>
    <w:rsid w:val="002B7755"/>
    <w:rsid w:val="002B7AEF"/>
    <w:rsid w:val="002C083B"/>
    <w:rsid w:val="002C0AF8"/>
    <w:rsid w:val="002C10F5"/>
    <w:rsid w:val="002C281B"/>
    <w:rsid w:val="002C2D29"/>
    <w:rsid w:val="002C45AC"/>
    <w:rsid w:val="002C6F1C"/>
    <w:rsid w:val="002C7EA3"/>
    <w:rsid w:val="002D5E65"/>
    <w:rsid w:val="002D7E26"/>
    <w:rsid w:val="002E21D6"/>
    <w:rsid w:val="002E35E3"/>
    <w:rsid w:val="002E37F3"/>
    <w:rsid w:val="002E5A55"/>
    <w:rsid w:val="002E63CB"/>
    <w:rsid w:val="002E7D38"/>
    <w:rsid w:val="002F2702"/>
    <w:rsid w:val="002F29B4"/>
    <w:rsid w:val="002F2A85"/>
    <w:rsid w:val="002F45BB"/>
    <w:rsid w:val="002F5C8A"/>
    <w:rsid w:val="002F6DA6"/>
    <w:rsid w:val="00301F29"/>
    <w:rsid w:val="00310518"/>
    <w:rsid w:val="00311479"/>
    <w:rsid w:val="00313FC4"/>
    <w:rsid w:val="003151C1"/>
    <w:rsid w:val="00315737"/>
    <w:rsid w:val="00316FBE"/>
    <w:rsid w:val="0032395A"/>
    <w:rsid w:val="00323BD2"/>
    <w:rsid w:val="00323C98"/>
    <w:rsid w:val="00325372"/>
    <w:rsid w:val="0032569A"/>
    <w:rsid w:val="0032586A"/>
    <w:rsid w:val="00326B42"/>
    <w:rsid w:val="00327A11"/>
    <w:rsid w:val="003301DA"/>
    <w:rsid w:val="00333867"/>
    <w:rsid w:val="00333B17"/>
    <w:rsid w:val="00335504"/>
    <w:rsid w:val="00335518"/>
    <w:rsid w:val="00340748"/>
    <w:rsid w:val="00340CCD"/>
    <w:rsid w:val="00340DE4"/>
    <w:rsid w:val="003420C4"/>
    <w:rsid w:val="003462DE"/>
    <w:rsid w:val="0035319D"/>
    <w:rsid w:val="00356521"/>
    <w:rsid w:val="00360A24"/>
    <w:rsid w:val="0036106C"/>
    <w:rsid w:val="00361B3A"/>
    <w:rsid w:val="003644CE"/>
    <w:rsid w:val="00364576"/>
    <w:rsid w:val="00370A53"/>
    <w:rsid w:val="003758BB"/>
    <w:rsid w:val="003807B3"/>
    <w:rsid w:val="003824AA"/>
    <w:rsid w:val="0038273F"/>
    <w:rsid w:val="003831CC"/>
    <w:rsid w:val="00386A73"/>
    <w:rsid w:val="003912D8"/>
    <w:rsid w:val="0039358C"/>
    <w:rsid w:val="00393A67"/>
    <w:rsid w:val="00396460"/>
    <w:rsid w:val="003A0D2F"/>
    <w:rsid w:val="003A1C6A"/>
    <w:rsid w:val="003A393A"/>
    <w:rsid w:val="003A3B67"/>
    <w:rsid w:val="003A7537"/>
    <w:rsid w:val="003B28ED"/>
    <w:rsid w:val="003B4803"/>
    <w:rsid w:val="003B5887"/>
    <w:rsid w:val="003B70B1"/>
    <w:rsid w:val="003C03F7"/>
    <w:rsid w:val="003C0CDE"/>
    <w:rsid w:val="003C0F83"/>
    <w:rsid w:val="003C3022"/>
    <w:rsid w:val="003C6D38"/>
    <w:rsid w:val="003C7E02"/>
    <w:rsid w:val="003C7E32"/>
    <w:rsid w:val="003D277A"/>
    <w:rsid w:val="003D2A5A"/>
    <w:rsid w:val="003D2FA3"/>
    <w:rsid w:val="003D53F1"/>
    <w:rsid w:val="003D6407"/>
    <w:rsid w:val="003D64DA"/>
    <w:rsid w:val="003D6A08"/>
    <w:rsid w:val="003E20E4"/>
    <w:rsid w:val="003E3859"/>
    <w:rsid w:val="003E795F"/>
    <w:rsid w:val="003F038C"/>
    <w:rsid w:val="003F1FE8"/>
    <w:rsid w:val="003F37CF"/>
    <w:rsid w:val="003F58CC"/>
    <w:rsid w:val="003F7D19"/>
    <w:rsid w:val="004035D1"/>
    <w:rsid w:val="0040526F"/>
    <w:rsid w:val="00405D9A"/>
    <w:rsid w:val="004100CF"/>
    <w:rsid w:val="004102AA"/>
    <w:rsid w:val="00410491"/>
    <w:rsid w:val="00413DE9"/>
    <w:rsid w:val="004154F4"/>
    <w:rsid w:val="00415EA6"/>
    <w:rsid w:val="00416148"/>
    <w:rsid w:val="00416927"/>
    <w:rsid w:val="00417272"/>
    <w:rsid w:val="004173A7"/>
    <w:rsid w:val="00420760"/>
    <w:rsid w:val="00420B96"/>
    <w:rsid w:val="004221DD"/>
    <w:rsid w:val="00427B43"/>
    <w:rsid w:val="004339A3"/>
    <w:rsid w:val="00434B49"/>
    <w:rsid w:val="004375A3"/>
    <w:rsid w:val="00440915"/>
    <w:rsid w:val="004410ED"/>
    <w:rsid w:val="00443120"/>
    <w:rsid w:val="00443355"/>
    <w:rsid w:val="00443968"/>
    <w:rsid w:val="004445EE"/>
    <w:rsid w:val="004458AF"/>
    <w:rsid w:val="004461E3"/>
    <w:rsid w:val="00447B87"/>
    <w:rsid w:val="004547F6"/>
    <w:rsid w:val="00455BFE"/>
    <w:rsid w:val="00456620"/>
    <w:rsid w:val="00457EC7"/>
    <w:rsid w:val="004618E1"/>
    <w:rsid w:val="0046383D"/>
    <w:rsid w:val="00463AA2"/>
    <w:rsid w:val="004644ED"/>
    <w:rsid w:val="00472194"/>
    <w:rsid w:val="00474D0D"/>
    <w:rsid w:val="0048001F"/>
    <w:rsid w:val="004813D0"/>
    <w:rsid w:val="00481F91"/>
    <w:rsid w:val="0048207E"/>
    <w:rsid w:val="00482F7F"/>
    <w:rsid w:val="00483490"/>
    <w:rsid w:val="004834C3"/>
    <w:rsid w:val="0048440B"/>
    <w:rsid w:val="00484E14"/>
    <w:rsid w:val="00485A78"/>
    <w:rsid w:val="00486064"/>
    <w:rsid w:val="00490580"/>
    <w:rsid w:val="00491C8A"/>
    <w:rsid w:val="004924CF"/>
    <w:rsid w:val="00492A53"/>
    <w:rsid w:val="0049376F"/>
    <w:rsid w:val="00494935"/>
    <w:rsid w:val="0049499F"/>
    <w:rsid w:val="00494B01"/>
    <w:rsid w:val="004955A1"/>
    <w:rsid w:val="00495E0E"/>
    <w:rsid w:val="0049639F"/>
    <w:rsid w:val="00496D01"/>
    <w:rsid w:val="004A5F43"/>
    <w:rsid w:val="004A66E1"/>
    <w:rsid w:val="004A7034"/>
    <w:rsid w:val="004A7E30"/>
    <w:rsid w:val="004B031D"/>
    <w:rsid w:val="004B080C"/>
    <w:rsid w:val="004B1AB5"/>
    <w:rsid w:val="004B1EE7"/>
    <w:rsid w:val="004B2434"/>
    <w:rsid w:val="004B3505"/>
    <w:rsid w:val="004B3FDE"/>
    <w:rsid w:val="004B63C6"/>
    <w:rsid w:val="004B64CD"/>
    <w:rsid w:val="004B665B"/>
    <w:rsid w:val="004B798C"/>
    <w:rsid w:val="004C01BE"/>
    <w:rsid w:val="004C3668"/>
    <w:rsid w:val="004C5986"/>
    <w:rsid w:val="004C5B15"/>
    <w:rsid w:val="004C665F"/>
    <w:rsid w:val="004C6CB1"/>
    <w:rsid w:val="004C76D9"/>
    <w:rsid w:val="004C7BA3"/>
    <w:rsid w:val="004D0809"/>
    <w:rsid w:val="004D1FCD"/>
    <w:rsid w:val="004D29AB"/>
    <w:rsid w:val="004E1F73"/>
    <w:rsid w:val="004E23F5"/>
    <w:rsid w:val="004E3A56"/>
    <w:rsid w:val="004E42A9"/>
    <w:rsid w:val="004E5730"/>
    <w:rsid w:val="004E60EC"/>
    <w:rsid w:val="004F2A98"/>
    <w:rsid w:val="004F3A49"/>
    <w:rsid w:val="004F538A"/>
    <w:rsid w:val="004F63C3"/>
    <w:rsid w:val="00504431"/>
    <w:rsid w:val="005052C5"/>
    <w:rsid w:val="00505ABE"/>
    <w:rsid w:val="00505D23"/>
    <w:rsid w:val="00506620"/>
    <w:rsid w:val="00506640"/>
    <w:rsid w:val="00507578"/>
    <w:rsid w:val="00507DD8"/>
    <w:rsid w:val="00507E18"/>
    <w:rsid w:val="00507F4E"/>
    <w:rsid w:val="00511752"/>
    <w:rsid w:val="00513E0A"/>
    <w:rsid w:val="005172AB"/>
    <w:rsid w:val="0052054D"/>
    <w:rsid w:val="0052116B"/>
    <w:rsid w:val="00521460"/>
    <w:rsid w:val="00523147"/>
    <w:rsid w:val="00523B07"/>
    <w:rsid w:val="00524029"/>
    <w:rsid w:val="0052515F"/>
    <w:rsid w:val="0052688E"/>
    <w:rsid w:val="00527D2E"/>
    <w:rsid w:val="00530D0E"/>
    <w:rsid w:val="00531002"/>
    <w:rsid w:val="00535367"/>
    <w:rsid w:val="00535FE4"/>
    <w:rsid w:val="00536B76"/>
    <w:rsid w:val="005401E9"/>
    <w:rsid w:val="00540366"/>
    <w:rsid w:val="005409AF"/>
    <w:rsid w:val="00541B4B"/>
    <w:rsid w:val="00541CFC"/>
    <w:rsid w:val="00541FC7"/>
    <w:rsid w:val="005426F7"/>
    <w:rsid w:val="0054391A"/>
    <w:rsid w:val="00544A86"/>
    <w:rsid w:val="00544D9B"/>
    <w:rsid w:val="00546272"/>
    <w:rsid w:val="00547F46"/>
    <w:rsid w:val="00550282"/>
    <w:rsid w:val="00550BE2"/>
    <w:rsid w:val="00550D88"/>
    <w:rsid w:val="00551091"/>
    <w:rsid w:val="00551E32"/>
    <w:rsid w:val="00551E51"/>
    <w:rsid w:val="00552147"/>
    <w:rsid w:val="005526B9"/>
    <w:rsid w:val="0055513A"/>
    <w:rsid w:val="00555739"/>
    <w:rsid w:val="00557C21"/>
    <w:rsid w:val="0056086B"/>
    <w:rsid w:val="00561C57"/>
    <w:rsid w:val="005624B4"/>
    <w:rsid w:val="005644C7"/>
    <w:rsid w:val="005655C2"/>
    <w:rsid w:val="005655EE"/>
    <w:rsid w:val="00565EA3"/>
    <w:rsid w:val="00565F8C"/>
    <w:rsid w:val="005662E6"/>
    <w:rsid w:val="00566AB4"/>
    <w:rsid w:val="005670C7"/>
    <w:rsid w:val="005703D1"/>
    <w:rsid w:val="0057082A"/>
    <w:rsid w:val="00571BCD"/>
    <w:rsid w:val="00573101"/>
    <w:rsid w:val="00573637"/>
    <w:rsid w:val="0057787D"/>
    <w:rsid w:val="00581093"/>
    <w:rsid w:val="00581728"/>
    <w:rsid w:val="00582EEF"/>
    <w:rsid w:val="00583A0E"/>
    <w:rsid w:val="00587530"/>
    <w:rsid w:val="00587F39"/>
    <w:rsid w:val="00590D13"/>
    <w:rsid w:val="00591A92"/>
    <w:rsid w:val="00592021"/>
    <w:rsid w:val="00595E1A"/>
    <w:rsid w:val="00596ECA"/>
    <w:rsid w:val="005A0327"/>
    <w:rsid w:val="005A14A9"/>
    <w:rsid w:val="005A21F7"/>
    <w:rsid w:val="005A2660"/>
    <w:rsid w:val="005A2F65"/>
    <w:rsid w:val="005A49DC"/>
    <w:rsid w:val="005A4DEA"/>
    <w:rsid w:val="005A55A2"/>
    <w:rsid w:val="005A5CC9"/>
    <w:rsid w:val="005A6239"/>
    <w:rsid w:val="005B773E"/>
    <w:rsid w:val="005C09D2"/>
    <w:rsid w:val="005C401D"/>
    <w:rsid w:val="005C480F"/>
    <w:rsid w:val="005C5D88"/>
    <w:rsid w:val="005C7189"/>
    <w:rsid w:val="005D2755"/>
    <w:rsid w:val="005D4C68"/>
    <w:rsid w:val="005D564C"/>
    <w:rsid w:val="005D5E98"/>
    <w:rsid w:val="005D5F9F"/>
    <w:rsid w:val="005D7AAB"/>
    <w:rsid w:val="005E0C93"/>
    <w:rsid w:val="005E25E3"/>
    <w:rsid w:val="005E26DB"/>
    <w:rsid w:val="005E2909"/>
    <w:rsid w:val="005E2D0B"/>
    <w:rsid w:val="005E3316"/>
    <w:rsid w:val="005E4172"/>
    <w:rsid w:val="005E4A7A"/>
    <w:rsid w:val="005E6785"/>
    <w:rsid w:val="005F07A6"/>
    <w:rsid w:val="005F241E"/>
    <w:rsid w:val="005F4258"/>
    <w:rsid w:val="006005B3"/>
    <w:rsid w:val="00601A25"/>
    <w:rsid w:val="0060360D"/>
    <w:rsid w:val="00604658"/>
    <w:rsid w:val="006069C9"/>
    <w:rsid w:val="006073B8"/>
    <w:rsid w:val="00611801"/>
    <w:rsid w:val="00612106"/>
    <w:rsid w:val="006131C1"/>
    <w:rsid w:val="00613384"/>
    <w:rsid w:val="00613C8E"/>
    <w:rsid w:val="00615A68"/>
    <w:rsid w:val="0061705C"/>
    <w:rsid w:val="006175D7"/>
    <w:rsid w:val="00621405"/>
    <w:rsid w:val="00621808"/>
    <w:rsid w:val="00621DEF"/>
    <w:rsid w:val="00621E1E"/>
    <w:rsid w:val="00622D5C"/>
    <w:rsid w:val="00624774"/>
    <w:rsid w:val="00627C8B"/>
    <w:rsid w:val="00632B18"/>
    <w:rsid w:val="006335D6"/>
    <w:rsid w:val="00633EEF"/>
    <w:rsid w:val="00635816"/>
    <w:rsid w:val="00637D8B"/>
    <w:rsid w:val="006404F5"/>
    <w:rsid w:val="006404FE"/>
    <w:rsid w:val="00640896"/>
    <w:rsid w:val="00640E05"/>
    <w:rsid w:val="006411FD"/>
    <w:rsid w:val="006415AB"/>
    <w:rsid w:val="0064387E"/>
    <w:rsid w:val="00643ACA"/>
    <w:rsid w:val="00643BDE"/>
    <w:rsid w:val="00652988"/>
    <w:rsid w:val="006532D4"/>
    <w:rsid w:val="00654F9B"/>
    <w:rsid w:val="00655CED"/>
    <w:rsid w:val="006573F0"/>
    <w:rsid w:val="00661786"/>
    <w:rsid w:val="00662CE0"/>
    <w:rsid w:val="006647CB"/>
    <w:rsid w:val="00671D4E"/>
    <w:rsid w:val="00672853"/>
    <w:rsid w:val="0067534A"/>
    <w:rsid w:val="00675823"/>
    <w:rsid w:val="00680084"/>
    <w:rsid w:val="0068039C"/>
    <w:rsid w:val="00684AB8"/>
    <w:rsid w:val="00685043"/>
    <w:rsid w:val="0068520C"/>
    <w:rsid w:val="0069029B"/>
    <w:rsid w:val="00692553"/>
    <w:rsid w:val="00692B91"/>
    <w:rsid w:val="00692FBF"/>
    <w:rsid w:val="0069381E"/>
    <w:rsid w:val="006948AB"/>
    <w:rsid w:val="00695CAC"/>
    <w:rsid w:val="00695F4A"/>
    <w:rsid w:val="00696352"/>
    <w:rsid w:val="006A1BC2"/>
    <w:rsid w:val="006A2E65"/>
    <w:rsid w:val="006A3AA6"/>
    <w:rsid w:val="006A47F2"/>
    <w:rsid w:val="006A4DBC"/>
    <w:rsid w:val="006A77FD"/>
    <w:rsid w:val="006B478F"/>
    <w:rsid w:val="006B54EF"/>
    <w:rsid w:val="006B7CC0"/>
    <w:rsid w:val="006C1451"/>
    <w:rsid w:val="006C201B"/>
    <w:rsid w:val="006C3274"/>
    <w:rsid w:val="006C3BD3"/>
    <w:rsid w:val="006C4C38"/>
    <w:rsid w:val="006C4D81"/>
    <w:rsid w:val="006C4E43"/>
    <w:rsid w:val="006D1590"/>
    <w:rsid w:val="006D2923"/>
    <w:rsid w:val="006D3225"/>
    <w:rsid w:val="006D41E7"/>
    <w:rsid w:val="006D5CF3"/>
    <w:rsid w:val="006E1203"/>
    <w:rsid w:val="006E40E9"/>
    <w:rsid w:val="006E4D5E"/>
    <w:rsid w:val="006F2388"/>
    <w:rsid w:val="006F36D9"/>
    <w:rsid w:val="006F70DC"/>
    <w:rsid w:val="00701653"/>
    <w:rsid w:val="00701686"/>
    <w:rsid w:val="007071F2"/>
    <w:rsid w:val="00714ED5"/>
    <w:rsid w:val="00715220"/>
    <w:rsid w:val="007153A0"/>
    <w:rsid w:val="00716413"/>
    <w:rsid w:val="00720ACB"/>
    <w:rsid w:val="007210F2"/>
    <w:rsid w:val="007214F9"/>
    <w:rsid w:val="00723261"/>
    <w:rsid w:val="007316BC"/>
    <w:rsid w:val="00735FC9"/>
    <w:rsid w:val="007360DB"/>
    <w:rsid w:val="0073647E"/>
    <w:rsid w:val="00736AAC"/>
    <w:rsid w:val="00737FFC"/>
    <w:rsid w:val="00740E89"/>
    <w:rsid w:val="00744116"/>
    <w:rsid w:val="0074487C"/>
    <w:rsid w:val="00745972"/>
    <w:rsid w:val="00746C60"/>
    <w:rsid w:val="00751D24"/>
    <w:rsid w:val="007521AF"/>
    <w:rsid w:val="0075288D"/>
    <w:rsid w:val="00752A27"/>
    <w:rsid w:val="007539F6"/>
    <w:rsid w:val="00753DF0"/>
    <w:rsid w:val="00753DF3"/>
    <w:rsid w:val="00754067"/>
    <w:rsid w:val="007554A1"/>
    <w:rsid w:val="0076543E"/>
    <w:rsid w:val="0076608A"/>
    <w:rsid w:val="00766ECB"/>
    <w:rsid w:val="00767A93"/>
    <w:rsid w:val="007706EB"/>
    <w:rsid w:val="00771E8D"/>
    <w:rsid w:val="007726C8"/>
    <w:rsid w:val="00773762"/>
    <w:rsid w:val="00774ED8"/>
    <w:rsid w:val="00775F91"/>
    <w:rsid w:val="00776618"/>
    <w:rsid w:val="00777EC5"/>
    <w:rsid w:val="00780CAE"/>
    <w:rsid w:val="00781341"/>
    <w:rsid w:val="007825C1"/>
    <w:rsid w:val="00783A5C"/>
    <w:rsid w:val="00783F2F"/>
    <w:rsid w:val="007855E3"/>
    <w:rsid w:val="0079130D"/>
    <w:rsid w:val="0079198D"/>
    <w:rsid w:val="007921FA"/>
    <w:rsid w:val="007924E7"/>
    <w:rsid w:val="007928EA"/>
    <w:rsid w:val="00794DDF"/>
    <w:rsid w:val="00797702"/>
    <w:rsid w:val="0079790B"/>
    <w:rsid w:val="007A151C"/>
    <w:rsid w:val="007A16EC"/>
    <w:rsid w:val="007A2BE5"/>
    <w:rsid w:val="007A3545"/>
    <w:rsid w:val="007A519C"/>
    <w:rsid w:val="007A7020"/>
    <w:rsid w:val="007A79AA"/>
    <w:rsid w:val="007B49A9"/>
    <w:rsid w:val="007B4FFA"/>
    <w:rsid w:val="007B59BB"/>
    <w:rsid w:val="007B5E1B"/>
    <w:rsid w:val="007B6769"/>
    <w:rsid w:val="007B6AD8"/>
    <w:rsid w:val="007C048F"/>
    <w:rsid w:val="007C15F0"/>
    <w:rsid w:val="007C174F"/>
    <w:rsid w:val="007C1E5D"/>
    <w:rsid w:val="007C2D21"/>
    <w:rsid w:val="007C3954"/>
    <w:rsid w:val="007C49AA"/>
    <w:rsid w:val="007C651A"/>
    <w:rsid w:val="007C6B30"/>
    <w:rsid w:val="007C7BD2"/>
    <w:rsid w:val="007D1066"/>
    <w:rsid w:val="007D268D"/>
    <w:rsid w:val="007D4394"/>
    <w:rsid w:val="007D6225"/>
    <w:rsid w:val="007E238E"/>
    <w:rsid w:val="007E3C9E"/>
    <w:rsid w:val="007E58C3"/>
    <w:rsid w:val="007E59D8"/>
    <w:rsid w:val="007F2263"/>
    <w:rsid w:val="007F3BD8"/>
    <w:rsid w:val="007F44BC"/>
    <w:rsid w:val="007F49E4"/>
    <w:rsid w:val="007F5FEF"/>
    <w:rsid w:val="008070DE"/>
    <w:rsid w:val="00810518"/>
    <w:rsid w:val="008116E6"/>
    <w:rsid w:val="00815C83"/>
    <w:rsid w:val="00821C50"/>
    <w:rsid w:val="00822BE9"/>
    <w:rsid w:val="00822FA5"/>
    <w:rsid w:val="00823C6B"/>
    <w:rsid w:val="00825B64"/>
    <w:rsid w:val="0082746D"/>
    <w:rsid w:val="00830936"/>
    <w:rsid w:val="00836D98"/>
    <w:rsid w:val="00841646"/>
    <w:rsid w:val="00841D82"/>
    <w:rsid w:val="0084306D"/>
    <w:rsid w:val="008432BB"/>
    <w:rsid w:val="00847395"/>
    <w:rsid w:val="00850339"/>
    <w:rsid w:val="0085168B"/>
    <w:rsid w:val="008527DE"/>
    <w:rsid w:val="0085715E"/>
    <w:rsid w:val="008609EC"/>
    <w:rsid w:val="008630B4"/>
    <w:rsid w:val="00864311"/>
    <w:rsid w:val="00866F4E"/>
    <w:rsid w:val="00874069"/>
    <w:rsid w:val="00875211"/>
    <w:rsid w:val="00875AEB"/>
    <w:rsid w:val="00876DC2"/>
    <w:rsid w:val="008843DB"/>
    <w:rsid w:val="008844EF"/>
    <w:rsid w:val="008859C1"/>
    <w:rsid w:val="00886534"/>
    <w:rsid w:val="00887C8C"/>
    <w:rsid w:val="00890693"/>
    <w:rsid w:val="0089197F"/>
    <w:rsid w:val="008941CC"/>
    <w:rsid w:val="008961D8"/>
    <w:rsid w:val="00897441"/>
    <w:rsid w:val="008A07B7"/>
    <w:rsid w:val="008A27A8"/>
    <w:rsid w:val="008A2BA8"/>
    <w:rsid w:val="008A5866"/>
    <w:rsid w:val="008A7612"/>
    <w:rsid w:val="008A773A"/>
    <w:rsid w:val="008A7F9D"/>
    <w:rsid w:val="008B2054"/>
    <w:rsid w:val="008B318F"/>
    <w:rsid w:val="008B46A5"/>
    <w:rsid w:val="008C12CA"/>
    <w:rsid w:val="008C2BE4"/>
    <w:rsid w:val="008C6452"/>
    <w:rsid w:val="008C69C3"/>
    <w:rsid w:val="008C6DEC"/>
    <w:rsid w:val="008D0E53"/>
    <w:rsid w:val="008D40F2"/>
    <w:rsid w:val="008D455A"/>
    <w:rsid w:val="008D5A9E"/>
    <w:rsid w:val="008D6412"/>
    <w:rsid w:val="008D6915"/>
    <w:rsid w:val="008D7680"/>
    <w:rsid w:val="008E04D4"/>
    <w:rsid w:val="008E2108"/>
    <w:rsid w:val="008E21FA"/>
    <w:rsid w:val="008E2533"/>
    <w:rsid w:val="008E670A"/>
    <w:rsid w:val="008F1ECB"/>
    <w:rsid w:val="008F2287"/>
    <w:rsid w:val="008F2FB2"/>
    <w:rsid w:val="008F49C0"/>
    <w:rsid w:val="008F53B3"/>
    <w:rsid w:val="008F7307"/>
    <w:rsid w:val="008F73AF"/>
    <w:rsid w:val="008F7438"/>
    <w:rsid w:val="008F7C97"/>
    <w:rsid w:val="009009A0"/>
    <w:rsid w:val="00902255"/>
    <w:rsid w:val="00904170"/>
    <w:rsid w:val="00904969"/>
    <w:rsid w:val="00905F8F"/>
    <w:rsid w:val="009067F1"/>
    <w:rsid w:val="00912488"/>
    <w:rsid w:val="00912FA3"/>
    <w:rsid w:val="00920855"/>
    <w:rsid w:val="00920BE0"/>
    <w:rsid w:val="00920FE3"/>
    <w:rsid w:val="00921798"/>
    <w:rsid w:val="009231CB"/>
    <w:rsid w:val="0092432F"/>
    <w:rsid w:val="009264AD"/>
    <w:rsid w:val="009272BD"/>
    <w:rsid w:val="00930613"/>
    <w:rsid w:val="00930D57"/>
    <w:rsid w:val="00932269"/>
    <w:rsid w:val="00934197"/>
    <w:rsid w:val="00935A97"/>
    <w:rsid w:val="0093688D"/>
    <w:rsid w:val="009369E9"/>
    <w:rsid w:val="0093797F"/>
    <w:rsid w:val="00942EC5"/>
    <w:rsid w:val="00943D37"/>
    <w:rsid w:val="00947F37"/>
    <w:rsid w:val="0095049B"/>
    <w:rsid w:val="00950E71"/>
    <w:rsid w:val="0095175F"/>
    <w:rsid w:val="00951FD3"/>
    <w:rsid w:val="00952B77"/>
    <w:rsid w:val="009536EB"/>
    <w:rsid w:val="00954D7F"/>
    <w:rsid w:val="0095534E"/>
    <w:rsid w:val="00956FF7"/>
    <w:rsid w:val="00957485"/>
    <w:rsid w:val="0096060D"/>
    <w:rsid w:val="00961F8E"/>
    <w:rsid w:val="009621AE"/>
    <w:rsid w:val="00962EB0"/>
    <w:rsid w:val="009632B4"/>
    <w:rsid w:val="00963E5F"/>
    <w:rsid w:val="00964A4E"/>
    <w:rsid w:val="00964CB9"/>
    <w:rsid w:val="00967106"/>
    <w:rsid w:val="00967754"/>
    <w:rsid w:val="0097083B"/>
    <w:rsid w:val="0097184A"/>
    <w:rsid w:val="00971D42"/>
    <w:rsid w:val="00972B58"/>
    <w:rsid w:val="009736F3"/>
    <w:rsid w:val="00973B48"/>
    <w:rsid w:val="00975BD2"/>
    <w:rsid w:val="00976858"/>
    <w:rsid w:val="00980585"/>
    <w:rsid w:val="0098067A"/>
    <w:rsid w:val="009806C7"/>
    <w:rsid w:val="00981B30"/>
    <w:rsid w:val="0098269A"/>
    <w:rsid w:val="00984291"/>
    <w:rsid w:val="009847AC"/>
    <w:rsid w:val="00984D92"/>
    <w:rsid w:val="00985007"/>
    <w:rsid w:val="00986526"/>
    <w:rsid w:val="009867B7"/>
    <w:rsid w:val="00987202"/>
    <w:rsid w:val="0099145E"/>
    <w:rsid w:val="0099273A"/>
    <w:rsid w:val="0099297C"/>
    <w:rsid w:val="00993CB2"/>
    <w:rsid w:val="00994C51"/>
    <w:rsid w:val="00995973"/>
    <w:rsid w:val="00997DAB"/>
    <w:rsid w:val="009A02D3"/>
    <w:rsid w:val="009A2A8A"/>
    <w:rsid w:val="009A34C8"/>
    <w:rsid w:val="009A5A7A"/>
    <w:rsid w:val="009A600D"/>
    <w:rsid w:val="009A7590"/>
    <w:rsid w:val="009A7913"/>
    <w:rsid w:val="009B0817"/>
    <w:rsid w:val="009B2338"/>
    <w:rsid w:val="009B5873"/>
    <w:rsid w:val="009B58D9"/>
    <w:rsid w:val="009B72F1"/>
    <w:rsid w:val="009B7817"/>
    <w:rsid w:val="009C0D63"/>
    <w:rsid w:val="009C143A"/>
    <w:rsid w:val="009C4523"/>
    <w:rsid w:val="009C466E"/>
    <w:rsid w:val="009C678C"/>
    <w:rsid w:val="009C7BA9"/>
    <w:rsid w:val="009C7FA8"/>
    <w:rsid w:val="009D0208"/>
    <w:rsid w:val="009D295E"/>
    <w:rsid w:val="009D2D2C"/>
    <w:rsid w:val="009D3379"/>
    <w:rsid w:val="009D35A7"/>
    <w:rsid w:val="009D3DC8"/>
    <w:rsid w:val="009D44BD"/>
    <w:rsid w:val="009D4F84"/>
    <w:rsid w:val="009D61D7"/>
    <w:rsid w:val="009D6D1C"/>
    <w:rsid w:val="009D7729"/>
    <w:rsid w:val="009D7E48"/>
    <w:rsid w:val="009E0516"/>
    <w:rsid w:val="009E0CA3"/>
    <w:rsid w:val="009E1504"/>
    <w:rsid w:val="009E2513"/>
    <w:rsid w:val="009E2716"/>
    <w:rsid w:val="009E35AF"/>
    <w:rsid w:val="009E4569"/>
    <w:rsid w:val="009F1ED1"/>
    <w:rsid w:val="009F26DF"/>
    <w:rsid w:val="009F443B"/>
    <w:rsid w:val="009F46B5"/>
    <w:rsid w:val="009F4AA1"/>
    <w:rsid w:val="009F5063"/>
    <w:rsid w:val="009F5445"/>
    <w:rsid w:val="00A028EF"/>
    <w:rsid w:val="00A042B6"/>
    <w:rsid w:val="00A04479"/>
    <w:rsid w:val="00A052BB"/>
    <w:rsid w:val="00A05934"/>
    <w:rsid w:val="00A05A85"/>
    <w:rsid w:val="00A07A83"/>
    <w:rsid w:val="00A110B1"/>
    <w:rsid w:val="00A11978"/>
    <w:rsid w:val="00A11DFE"/>
    <w:rsid w:val="00A1385F"/>
    <w:rsid w:val="00A143A9"/>
    <w:rsid w:val="00A144C2"/>
    <w:rsid w:val="00A20494"/>
    <w:rsid w:val="00A2080C"/>
    <w:rsid w:val="00A213CE"/>
    <w:rsid w:val="00A2211E"/>
    <w:rsid w:val="00A24101"/>
    <w:rsid w:val="00A2522D"/>
    <w:rsid w:val="00A259A3"/>
    <w:rsid w:val="00A27F48"/>
    <w:rsid w:val="00A30752"/>
    <w:rsid w:val="00A314F9"/>
    <w:rsid w:val="00A33B07"/>
    <w:rsid w:val="00A36AC5"/>
    <w:rsid w:val="00A405BE"/>
    <w:rsid w:val="00A421A1"/>
    <w:rsid w:val="00A4277C"/>
    <w:rsid w:val="00A43A33"/>
    <w:rsid w:val="00A43B7E"/>
    <w:rsid w:val="00A44B4E"/>
    <w:rsid w:val="00A47013"/>
    <w:rsid w:val="00A50B4F"/>
    <w:rsid w:val="00A519F4"/>
    <w:rsid w:val="00A533E9"/>
    <w:rsid w:val="00A53F4A"/>
    <w:rsid w:val="00A552CA"/>
    <w:rsid w:val="00A56479"/>
    <w:rsid w:val="00A56ECA"/>
    <w:rsid w:val="00A57A6C"/>
    <w:rsid w:val="00A60327"/>
    <w:rsid w:val="00A619E1"/>
    <w:rsid w:val="00A63BCD"/>
    <w:rsid w:val="00A63E1A"/>
    <w:rsid w:val="00A6543B"/>
    <w:rsid w:val="00A65EB9"/>
    <w:rsid w:val="00A66352"/>
    <w:rsid w:val="00A677D1"/>
    <w:rsid w:val="00A67F2B"/>
    <w:rsid w:val="00A70E11"/>
    <w:rsid w:val="00A725EC"/>
    <w:rsid w:val="00A73B6D"/>
    <w:rsid w:val="00A74F00"/>
    <w:rsid w:val="00A75B5F"/>
    <w:rsid w:val="00A76E36"/>
    <w:rsid w:val="00A77568"/>
    <w:rsid w:val="00A81A07"/>
    <w:rsid w:val="00A821FA"/>
    <w:rsid w:val="00A82ABE"/>
    <w:rsid w:val="00A83657"/>
    <w:rsid w:val="00A839A2"/>
    <w:rsid w:val="00A842C7"/>
    <w:rsid w:val="00A842D7"/>
    <w:rsid w:val="00A8574E"/>
    <w:rsid w:val="00A908FD"/>
    <w:rsid w:val="00A91E70"/>
    <w:rsid w:val="00A9576E"/>
    <w:rsid w:val="00A96884"/>
    <w:rsid w:val="00A9712C"/>
    <w:rsid w:val="00A97DF2"/>
    <w:rsid w:val="00AA332E"/>
    <w:rsid w:val="00AA40B4"/>
    <w:rsid w:val="00AA691B"/>
    <w:rsid w:val="00AA697D"/>
    <w:rsid w:val="00AB0F7A"/>
    <w:rsid w:val="00AB1BEA"/>
    <w:rsid w:val="00AB2709"/>
    <w:rsid w:val="00AB2F94"/>
    <w:rsid w:val="00AB4599"/>
    <w:rsid w:val="00AB459D"/>
    <w:rsid w:val="00AB4CBE"/>
    <w:rsid w:val="00AB5881"/>
    <w:rsid w:val="00AB79D2"/>
    <w:rsid w:val="00AC0B75"/>
    <w:rsid w:val="00AC12D4"/>
    <w:rsid w:val="00AC24E1"/>
    <w:rsid w:val="00AC3ABE"/>
    <w:rsid w:val="00AC3EF5"/>
    <w:rsid w:val="00AC443E"/>
    <w:rsid w:val="00AC4587"/>
    <w:rsid w:val="00AC52E1"/>
    <w:rsid w:val="00AC5AE9"/>
    <w:rsid w:val="00AC5D2F"/>
    <w:rsid w:val="00AC6B9B"/>
    <w:rsid w:val="00AC7B82"/>
    <w:rsid w:val="00AD29CA"/>
    <w:rsid w:val="00AD2FBC"/>
    <w:rsid w:val="00AD372C"/>
    <w:rsid w:val="00AD45A2"/>
    <w:rsid w:val="00AD480F"/>
    <w:rsid w:val="00AD485B"/>
    <w:rsid w:val="00AE0EEC"/>
    <w:rsid w:val="00AE0F1D"/>
    <w:rsid w:val="00AE36C8"/>
    <w:rsid w:val="00AE3851"/>
    <w:rsid w:val="00AE5251"/>
    <w:rsid w:val="00AE7C96"/>
    <w:rsid w:val="00AF18CF"/>
    <w:rsid w:val="00AF3D4C"/>
    <w:rsid w:val="00AF4331"/>
    <w:rsid w:val="00AF4707"/>
    <w:rsid w:val="00AF4B31"/>
    <w:rsid w:val="00AF4EB9"/>
    <w:rsid w:val="00AF5685"/>
    <w:rsid w:val="00AF599D"/>
    <w:rsid w:val="00AF5F60"/>
    <w:rsid w:val="00AF61F7"/>
    <w:rsid w:val="00AF7B99"/>
    <w:rsid w:val="00AF7CBD"/>
    <w:rsid w:val="00B02F34"/>
    <w:rsid w:val="00B0340D"/>
    <w:rsid w:val="00B04586"/>
    <w:rsid w:val="00B05842"/>
    <w:rsid w:val="00B07D6C"/>
    <w:rsid w:val="00B12FC3"/>
    <w:rsid w:val="00B1524F"/>
    <w:rsid w:val="00B15E41"/>
    <w:rsid w:val="00B203B3"/>
    <w:rsid w:val="00B20A37"/>
    <w:rsid w:val="00B234E2"/>
    <w:rsid w:val="00B268A8"/>
    <w:rsid w:val="00B26CD8"/>
    <w:rsid w:val="00B27097"/>
    <w:rsid w:val="00B27744"/>
    <w:rsid w:val="00B31941"/>
    <w:rsid w:val="00B32864"/>
    <w:rsid w:val="00B32E1C"/>
    <w:rsid w:val="00B34B08"/>
    <w:rsid w:val="00B35983"/>
    <w:rsid w:val="00B36D11"/>
    <w:rsid w:val="00B404ED"/>
    <w:rsid w:val="00B4146E"/>
    <w:rsid w:val="00B43D13"/>
    <w:rsid w:val="00B444E2"/>
    <w:rsid w:val="00B45763"/>
    <w:rsid w:val="00B47F73"/>
    <w:rsid w:val="00B5052F"/>
    <w:rsid w:val="00B52865"/>
    <w:rsid w:val="00B534E2"/>
    <w:rsid w:val="00B5737A"/>
    <w:rsid w:val="00B574D2"/>
    <w:rsid w:val="00B578DA"/>
    <w:rsid w:val="00B6216E"/>
    <w:rsid w:val="00B624D2"/>
    <w:rsid w:val="00B62D65"/>
    <w:rsid w:val="00B63545"/>
    <w:rsid w:val="00B64AE4"/>
    <w:rsid w:val="00B670EC"/>
    <w:rsid w:val="00B72183"/>
    <w:rsid w:val="00B72D06"/>
    <w:rsid w:val="00B73D29"/>
    <w:rsid w:val="00B74B9A"/>
    <w:rsid w:val="00B76B85"/>
    <w:rsid w:val="00B84015"/>
    <w:rsid w:val="00B8440B"/>
    <w:rsid w:val="00B8477A"/>
    <w:rsid w:val="00B849F6"/>
    <w:rsid w:val="00B85F7D"/>
    <w:rsid w:val="00B86DF4"/>
    <w:rsid w:val="00B877EE"/>
    <w:rsid w:val="00B91682"/>
    <w:rsid w:val="00B9710F"/>
    <w:rsid w:val="00B97F07"/>
    <w:rsid w:val="00BA2E72"/>
    <w:rsid w:val="00BA40BE"/>
    <w:rsid w:val="00BA74AB"/>
    <w:rsid w:val="00BB0EBA"/>
    <w:rsid w:val="00BB3E90"/>
    <w:rsid w:val="00BB4C5B"/>
    <w:rsid w:val="00BB5323"/>
    <w:rsid w:val="00BB54E9"/>
    <w:rsid w:val="00BB60C9"/>
    <w:rsid w:val="00BB6889"/>
    <w:rsid w:val="00BB6D27"/>
    <w:rsid w:val="00BB71D8"/>
    <w:rsid w:val="00BB755C"/>
    <w:rsid w:val="00BB76C1"/>
    <w:rsid w:val="00BB7FB2"/>
    <w:rsid w:val="00BC016A"/>
    <w:rsid w:val="00BC13ED"/>
    <w:rsid w:val="00BC1FD7"/>
    <w:rsid w:val="00BC2AA6"/>
    <w:rsid w:val="00BC3775"/>
    <w:rsid w:val="00BC40A9"/>
    <w:rsid w:val="00BC4163"/>
    <w:rsid w:val="00BC4745"/>
    <w:rsid w:val="00BC4B47"/>
    <w:rsid w:val="00BC7B0D"/>
    <w:rsid w:val="00BD0E8B"/>
    <w:rsid w:val="00BD3421"/>
    <w:rsid w:val="00BD34DE"/>
    <w:rsid w:val="00BD3E9B"/>
    <w:rsid w:val="00BD66BD"/>
    <w:rsid w:val="00BE4218"/>
    <w:rsid w:val="00BE636A"/>
    <w:rsid w:val="00BE6B7F"/>
    <w:rsid w:val="00BF01AE"/>
    <w:rsid w:val="00BF048A"/>
    <w:rsid w:val="00BF19D9"/>
    <w:rsid w:val="00BF1A31"/>
    <w:rsid w:val="00BF272D"/>
    <w:rsid w:val="00BF4BE6"/>
    <w:rsid w:val="00C014C6"/>
    <w:rsid w:val="00C02A50"/>
    <w:rsid w:val="00C02BFE"/>
    <w:rsid w:val="00C0623C"/>
    <w:rsid w:val="00C1050A"/>
    <w:rsid w:val="00C14E5C"/>
    <w:rsid w:val="00C166AB"/>
    <w:rsid w:val="00C17320"/>
    <w:rsid w:val="00C2015D"/>
    <w:rsid w:val="00C21706"/>
    <w:rsid w:val="00C23578"/>
    <w:rsid w:val="00C25042"/>
    <w:rsid w:val="00C25D94"/>
    <w:rsid w:val="00C2619B"/>
    <w:rsid w:val="00C27B7E"/>
    <w:rsid w:val="00C307E0"/>
    <w:rsid w:val="00C30D49"/>
    <w:rsid w:val="00C30EB9"/>
    <w:rsid w:val="00C313E3"/>
    <w:rsid w:val="00C3292B"/>
    <w:rsid w:val="00C3364D"/>
    <w:rsid w:val="00C349A3"/>
    <w:rsid w:val="00C34FC5"/>
    <w:rsid w:val="00C36261"/>
    <w:rsid w:val="00C41A80"/>
    <w:rsid w:val="00C42935"/>
    <w:rsid w:val="00C46DF5"/>
    <w:rsid w:val="00C46F63"/>
    <w:rsid w:val="00C473E5"/>
    <w:rsid w:val="00C50610"/>
    <w:rsid w:val="00C52D4C"/>
    <w:rsid w:val="00C52EDB"/>
    <w:rsid w:val="00C5339D"/>
    <w:rsid w:val="00C5650E"/>
    <w:rsid w:val="00C56643"/>
    <w:rsid w:val="00C56868"/>
    <w:rsid w:val="00C57AC7"/>
    <w:rsid w:val="00C60FE2"/>
    <w:rsid w:val="00C64BCD"/>
    <w:rsid w:val="00C65C76"/>
    <w:rsid w:val="00C66B33"/>
    <w:rsid w:val="00C66CBC"/>
    <w:rsid w:val="00C6743F"/>
    <w:rsid w:val="00C721E3"/>
    <w:rsid w:val="00C726B8"/>
    <w:rsid w:val="00C72909"/>
    <w:rsid w:val="00C74015"/>
    <w:rsid w:val="00C74D9A"/>
    <w:rsid w:val="00C81345"/>
    <w:rsid w:val="00C83B44"/>
    <w:rsid w:val="00C8472A"/>
    <w:rsid w:val="00C86AD7"/>
    <w:rsid w:val="00C86B22"/>
    <w:rsid w:val="00C86C4D"/>
    <w:rsid w:val="00C87459"/>
    <w:rsid w:val="00C87700"/>
    <w:rsid w:val="00C87818"/>
    <w:rsid w:val="00C87FB9"/>
    <w:rsid w:val="00C90B69"/>
    <w:rsid w:val="00C92432"/>
    <w:rsid w:val="00C93A57"/>
    <w:rsid w:val="00C93BAA"/>
    <w:rsid w:val="00C95593"/>
    <w:rsid w:val="00C96A10"/>
    <w:rsid w:val="00C9792A"/>
    <w:rsid w:val="00C97DAC"/>
    <w:rsid w:val="00C97E4F"/>
    <w:rsid w:val="00CA090E"/>
    <w:rsid w:val="00CA1226"/>
    <w:rsid w:val="00CA26D4"/>
    <w:rsid w:val="00CA34ED"/>
    <w:rsid w:val="00CA3C5C"/>
    <w:rsid w:val="00CA46FC"/>
    <w:rsid w:val="00CA4ABE"/>
    <w:rsid w:val="00CA4F92"/>
    <w:rsid w:val="00CA56A3"/>
    <w:rsid w:val="00CA7EB6"/>
    <w:rsid w:val="00CB1039"/>
    <w:rsid w:val="00CB22B7"/>
    <w:rsid w:val="00CB2D1B"/>
    <w:rsid w:val="00CB3760"/>
    <w:rsid w:val="00CB4ED3"/>
    <w:rsid w:val="00CB66AC"/>
    <w:rsid w:val="00CB76F0"/>
    <w:rsid w:val="00CC382F"/>
    <w:rsid w:val="00CC4EF7"/>
    <w:rsid w:val="00CD07A3"/>
    <w:rsid w:val="00CD586C"/>
    <w:rsid w:val="00CD7FEA"/>
    <w:rsid w:val="00CE08AE"/>
    <w:rsid w:val="00CE2EAA"/>
    <w:rsid w:val="00CE3920"/>
    <w:rsid w:val="00CE49C2"/>
    <w:rsid w:val="00CE6342"/>
    <w:rsid w:val="00CE6370"/>
    <w:rsid w:val="00CF0E67"/>
    <w:rsid w:val="00CF1EA7"/>
    <w:rsid w:val="00CF47C7"/>
    <w:rsid w:val="00CF4CE3"/>
    <w:rsid w:val="00CF526E"/>
    <w:rsid w:val="00CF639D"/>
    <w:rsid w:val="00CF730B"/>
    <w:rsid w:val="00D0018E"/>
    <w:rsid w:val="00D00617"/>
    <w:rsid w:val="00D00CC9"/>
    <w:rsid w:val="00D01C22"/>
    <w:rsid w:val="00D023A7"/>
    <w:rsid w:val="00D0312D"/>
    <w:rsid w:val="00D0387A"/>
    <w:rsid w:val="00D03F5B"/>
    <w:rsid w:val="00D046E7"/>
    <w:rsid w:val="00D061E4"/>
    <w:rsid w:val="00D06C66"/>
    <w:rsid w:val="00D10A75"/>
    <w:rsid w:val="00D12D10"/>
    <w:rsid w:val="00D161D3"/>
    <w:rsid w:val="00D16A17"/>
    <w:rsid w:val="00D206DC"/>
    <w:rsid w:val="00D209B9"/>
    <w:rsid w:val="00D22250"/>
    <w:rsid w:val="00D22320"/>
    <w:rsid w:val="00D22F5B"/>
    <w:rsid w:val="00D24CC1"/>
    <w:rsid w:val="00D26E83"/>
    <w:rsid w:val="00D3011D"/>
    <w:rsid w:val="00D3088F"/>
    <w:rsid w:val="00D30994"/>
    <w:rsid w:val="00D30C3F"/>
    <w:rsid w:val="00D32360"/>
    <w:rsid w:val="00D3318D"/>
    <w:rsid w:val="00D34D9D"/>
    <w:rsid w:val="00D34F14"/>
    <w:rsid w:val="00D35198"/>
    <w:rsid w:val="00D35318"/>
    <w:rsid w:val="00D35707"/>
    <w:rsid w:val="00D360D7"/>
    <w:rsid w:val="00D367F6"/>
    <w:rsid w:val="00D3731A"/>
    <w:rsid w:val="00D377BF"/>
    <w:rsid w:val="00D41104"/>
    <w:rsid w:val="00D414F5"/>
    <w:rsid w:val="00D42639"/>
    <w:rsid w:val="00D428FD"/>
    <w:rsid w:val="00D4446E"/>
    <w:rsid w:val="00D44D70"/>
    <w:rsid w:val="00D4592B"/>
    <w:rsid w:val="00D4666E"/>
    <w:rsid w:val="00D522D1"/>
    <w:rsid w:val="00D569F1"/>
    <w:rsid w:val="00D61B04"/>
    <w:rsid w:val="00D621F4"/>
    <w:rsid w:val="00D674D3"/>
    <w:rsid w:val="00D67D9B"/>
    <w:rsid w:val="00D724AA"/>
    <w:rsid w:val="00D72EB6"/>
    <w:rsid w:val="00D7461F"/>
    <w:rsid w:val="00D75022"/>
    <w:rsid w:val="00D75AD4"/>
    <w:rsid w:val="00D75E2A"/>
    <w:rsid w:val="00D76DD5"/>
    <w:rsid w:val="00D76E92"/>
    <w:rsid w:val="00D80DB6"/>
    <w:rsid w:val="00D81D45"/>
    <w:rsid w:val="00D823D1"/>
    <w:rsid w:val="00D838E3"/>
    <w:rsid w:val="00D83985"/>
    <w:rsid w:val="00D91C81"/>
    <w:rsid w:val="00D91CBC"/>
    <w:rsid w:val="00D93C93"/>
    <w:rsid w:val="00D94169"/>
    <w:rsid w:val="00D96B14"/>
    <w:rsid w:val="00DB07B7"/>
    <w:rsid w:val="00DB1547"/>
    <w:rsid w:val="00DC1D3E"/>
    <w:rsid w:val="00DC2A60"/>
    <w:rsid w:val="00DC3174"/>
    <w:rsid w:val="00DC5FD3"/>
    <w:rsid w:val="00DC705A"/>
    <w:rsid w:val="00DD3D81"/>
    <w:rsid w:val="00DD3F42"/>
    <w:rsid w:val="00DD42CE"/>
    <w:rsid w:val="00DD4507"/>
    <w:rsid w:val="00DD735F"/>
    <w:rsid w:val="00DD73AF"/>
    <w:rsid w:val="00DE11F6"/>
    <w:rsid w:val="00DE1635"/>
    <w:rsid w:val="00DE1B9F"/>
    <w:rsid w:val="00DE27F5"/>
    <w:rsid w:val="00DE335B"/>
    <w:rsid w:val="00DE710A"/>
    <w:rsid w:val="00DF1589"/>
    <w:rsid w:val="00DF2165"/>
    <w:rsid w:val="00DF3A96"/>
    <w:rsid w:val="00DF585B"/>
    <w:rsid w:val="00DF7C25"/>
    <w:rsid w:val="00E00CBD"/>
    <w:rsid w:val="00E0539A"/>
    <w:rsid w:val="00E05D22"/>
    <w:rsid w:val="00E05EA7"/>
    <w:rsid w:val="00E06859"/>
    <w:rsid w:val="00E06B7E"/>
    <w:rsid w:val="00E15CF6"/>
    <w:rsid w:val="00E25234"/>
    <w:rsid w:val="00E2525C"/>
    <w:rsid w:val="00E26164"/>
    <w:rsid w:val="00E26A20"/>
    <w:rsid w:val="00E30D92"/>
    <w:rsid w:val="00E31A35"/>
    <w:rsid w:val="00E31F0C"/>
    <w:rsid w:val="00E37765"/>
    <w:rsid w:val="00E42031"/>
    <w:rsid w:val="00E43931"/>
    <w:rsid w:val="00E43BAB"/>
    <w:rsid w:val="00E4591C"/>
    <w:rsid w:val="00E46AA8"/>
    <w:rsid w:val="00E477BD"/>
    <w:rsid w:val="00E53613"/>
    <w:rsid w:val="00E54057"/>
    <w:rsid w:val="00E54FF2"/>
    <w:rsid w:val="00E5639B"/>
    <w:rsid w:val="00E60E43"/>
    <w:rsid w:val="00E61C68"/>
    <w:rsid w:val="00E62156"/>
    <w:rsid w:val="00E622F9"/>
    <w:rsid w:val="00E62885"/>
    <w:rsid w:val="00E635B7"/>
    <w:rsid w:val="00E65191"/>
    <w:rsid w:val="00E671FB"/>
    <w:rsid w:val="00E70F1E"/>
    <w:rsid w:val="00E71AA7"/>
    <w:rsid w:val="00E71BD3"/>
    <w:rsid w:val="00E71CBC"/>
    <w:rsid w:val="00E71DBA"/>
    <w:rsid w:val="00E72727"/>
    <w:rsid w:val="00E80D27"/>
    <w:rsid w:val="00E81E76"/>
    <w:rsid w:val="00E8463C"/>
    <w:rsid w:val="00E85D08"/>
    <w:rsid w:val="00E878D4"/>
    <w:rsid w:val="00E87F08"/>
    <w:rsid w:val="00E90A38"/>
    <w:rsid w:val="00E9286C"/>
    <w:rsid w:val="00E92E19"/>
    <w:rsid w:val="00E92E60"/>
    <w:rsid w:val="00E93E22"/>
    <w:rsid w:val="00E942E6"/>
    <w:rsid w:val="00E94F41"/>
    <w:rsid w:val="00E954DA"/>
    <w:rsid w:val="00E9720A"/>
    <w:rsid w:val="00E975AC"/>
    <w:rsid w:val="00E97762"/>
    <w:rsid w:val="00EA2327"/>
    <w:rsid w:val="00EA2581"/>
    <w:rsid w:val="00EA2D6B"/>
    <w:rsid w:val="00EA493A"/>
    <w:rsid w:val="00EB1796"/>
    <w:rsid w:val="00EB1E34"/>
    <w:rsid w:val="00EB2E15"/>
    <w:rsid w:val="00EB6CB1"/>
    <w:rsid w:val="00EB73C0"/>
    <w:rsid w:val="00EB74C2"/>
    <w:rsid w:val="00EC043D"/>
    <w:rsid w:val="00EC0BD0"/>
    <w:rsid w:val="00EC1E73"/>
    <w:rsid w:val="00EC2CF8"/>
    <w:rsid w:val="00EC4080"/>
    <w:rsid w:val="00EC4E3E"/>
    <w:rsid w:val="00EC6419"/>
    <w:rsid w:val="00EC7A29"/>
    <w:rsid w:val="00ED122D"/>
    <w:rsid w:val="00ED1BE3"/>
    <w:rsid w:val="00ED1D93"/>
    <w:rsid w:val="00ED262E"/>
    <w:rsid w:val="00ED2E05"/>
    <w:rsid w:val="00ED69EA"/>
    <w:rsid w:val="00ED70EB"/>
    <w:rsid w:val="00ED73BE"/>
    <w:rsid w:val="00EE10AF"/>
    <w:rsid w:val="00EE139F"/>
    <w:rsid w:val="00EE3079"/>
    <w:rsid w:val="00EE4EB5"/>
    <w:rsid w:val="00EE5C52"/>
    <w:rsid w:val="00EE5EEE"/>
    <w:rsid w:val="00EE7E49"/>
    <w:rsid w:val="00EF055D"/>
    <w:rsid w:val="00EF3556"/>
    <w:rsid w:val="00EF4A4E"/>
    <w:rsid w:val="00EF50A2"/>
    <w:rsid w:val="00EF5ACC"/>
    <w:rsid w:val="00EF7052"/>
    <w:rsid w:val="00EF7C0B"/>
    <w:rsid w:val="00F00495"/>
    <w:rsid w:val="00F02807"/>
    <w:rsid w:val="00F034D7"/>
    <w:rsid w:val="00F05435"/>
    <w:rsid w:val="00F113A7"/>
    <w:rsid w:val="00F160CD"/>
    <w:rsid w:val="00F16AB0"/>
    <w:rsid w:val="00F17632"/>
    <w:rsid w:val="00F214D4"/>
    <w:rsid w:val="00F21F53"/>
    <w:rsid w:val="00F30927"/>
    <w:rsid w:val="00F322F1"/>
    <w:rsid w:val="00F3471E"/>
    <w:rsid w:val="00F3683C"/>
    <w:rsid w:val="00F3698C"/>
    <w:rsid w:val="00F37FEC"/>
    <w:rsid w:val="00F40155"/>
    <w:rsid w:val="00F4356A"/>
    <w:rsid w:val="00F47643"/>
    <w:rsid w:val="00F57AFF"/>
    <w:rsid w:val="00F57F14"/>
    <w:rsid w:val="00F607DA"/>
    <w:rsid w:val="00F6282B"/>
    <w:rsid w:val="00F629DE"/>
    <w:rsid w:val="00F668D6"/>
    <w:rsid w:val="00F77620"/>
    <w:rsid w:val="00F80091"/>
    <w:rsid w:val="00F82916"/>
    <w:rsid w:val="00F837F8"/>
    <w:rsid w:val="00F843DF"/>
    <w:rsid w:val="00F85B6A"/>
    <w:rsid w:val="00F86291"/>
    <w:rsid w:val="00F86E39"/>
    <w:rsid w:val="00F901EA"/>
    <w:rsid w:val="00F93882"/>
    <w:rsid w:val="00F95FDF"/>
    <w:rsid w:val="00F96C89"/>
    <w:rsid w:val="00FA025C"/>
    <w:rsid w:val="00FA02D9"/>
    <w:rsid w:val="00FA1FE0"/>
    <w:rsid w:val="00FA20DD"/>
    <w:rsid w:val="00FA4E78"/>
    <w:rsid w:val="00FB0D85"/>
    <w:rsid w:val="00FB180E"/>
    <w:rsid w:val="00FB19F7"/>
    <w:rsid w:val="00FB1A9D"/>
    <w:rsid w:val="00FB3F80"/>
    <w:rsid w:val="00FB4746"/>
    <w:rsid w:val="00FB47D1"/>
    <w:rsid w:val="00FB5918"/>
    <w:rsid w:val="00FB6506"/>
    <w:rsid w:val="00FB7512"/>
    <w:rsid w:val="00FB76A6"/>
    <w:rsid w:val="00FC2485"/>
    <w:rsid w:val="00FC2EBF"/>
    <w:rsid w:val="00FC30EE"/>
    <w:rsid w:val="00FC491A"/>
    <w:rsid w:val="00FC4DE2"/>
    <w:rsid w:val="00FC5D7D"/>
    <w:rsid w:val="00FC64E9"/>
    <w:rsid w:val="00FD062E"/>
    <w:rsid w:val="00FD086B"/>
    <w:rsid w:val="00FD2714"/>
    <w:rsid w:val="00FD2A4A"/>
    <w:rsid w:val="00FD4DF5"/>
    <w:rsid w:val="00FD590C"/>
    <w:rsid w:val="00FD6A5E"/>
    <w:rsid w:val="00FD7C6C"/>
    <w:rsid w:val="00FE07D1"/>
    <w:rsid w:val="00FE140B"/>
    <w:rsid w:val="00FE7680"/>
    <w:rsid w:val="00FF1D6A"/>
    <w:rsid w:val="00FF2E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link w:val="Heading2Char"/>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Header">
    <w:name w:val="header"/>
    <w:basedOn w:val="Normal"/>
    <w:link w:val="HeaderChar"/>
    <w:uiPriority w:val="99"/>
    <w:rsid w:val="00A421A1"/>
    <w:pPr>
      <w:tabs>
        <w:tab w:val="center" w:pos="4680"/>
        <w:tab w:val="right" w:pos="9360"/>
      </w:tabs>
    </w:pPr>
  </w:style>
  <w:style w:type="paragraph" w:styleId="BalloonText">
    <w:name w:val="Balloon Text"/>
    <w:basedOn w:val="Normal"/>
    <w:semiHidden/>
    <w:rsid w:val="00CB3760"/>
    <w:rPr>
      <w:rFonts w:cs="Tahoma"/>
      <w:szCs w:val="16"/>
    </w:rPr>
  </w:style>
  <w:style w:type="character" w:customStyle="1" w:styleId="HeaderChar">
    <w:name w:val="Header Char"/>
    <w:basedOn w:val="DefaultParagraphFont"/>
    <w:link w:val="Header"/>
    <w:uiPriority w:val="99"/>
    <w:rsid w:val="00A421A1"/>
    <w:rPr>
      <w:rFonts w:ascii="Tahoma" w:hAnsi="Tahoma"/>
      <w:spacing w:val="4"/>
      <w:sz w:val="16"/>
      <w:szCs w:val="18"/>
    </w:rPr>
  </w:style>
  <w:style w:type="paragraph" w:styleId="Footer">
    <w:name w:val="footer"/>
    <w:basedOn w:val="Normal"/>
    <w:link w:val="FooterChar"/>
    <w:rsid w:val="00A421A1"/>
    <w:pPr>
      <w:tabs>
        <w:tab w:val="center" w:pos="4680"/>
        <w:tab w:val="right" w:pos="9360"/>
      </w:tabs>
    </w:pPr>
  </w:style>
  <w:style w:type="character" w:customStyle="1" w:styleId="FooterChar">
    <w:name w:val="Footer Char"/>
    <w:basedOn w:val="DefaultParagraphFont"/>
    <w:link w:val="Footer"/>
    <w:rsid w:val="00A421A1"/>
    <w:rPr>
      <w:rFonts w:ascii="Tahoma" w:hAnsi="Tahoma"/>
      <w:spacing w:val="4"/>
      <w:sz w:val="16"/>
      <w:szCs w:val="18"/>
    </w:rPr>
  </w:style>
  <w:style w:type="table" w:styleId="TableGrid">
    <w:name w:val="Table Grid"/>
    <w:basedOn w:val="TableNormal"/>
    <w:rsid w:val="00326B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60283"/>
    <w:pPr>
      <w:ind w:left="720"/>
      <w:contextualSpacing/>
    </w:pPr>
  </w:style>
  <w:style w:type="character" w:styleId="Hyperlink">
    <w:name w:val="Hyperlink"/>
    <w:basedOn w:val="DefaultParagraphFont"/>
    <w:rsid w:val="001F31DD"/>
    <w:rPr>
      <w:color w:val="0000FF" w:themeColor="hyperlink"/>
      <w:u w:val="single"/>
    </w:rPr>
  </w:style>
  <w:style w:type="character" w:styleId="FollowedHyperlink">
    <w:name w:val="FollowedHyperlink"/>
    <w:basedOn w:val="DefaultParagraphFont"/>
    <w:rsid w:val="00D428FD"/>
    <w:rPr>
      <w:color w:val="800080" w:themeColor="followedHyperlink"/>
      <w:u w:val="single"/>
    </w:rPr>
  </w:style>
  <w:style w:type="character" w:customStyle="1" w:styleId="Heading2Char">
    <w:name w:val="Heading 2 Char"/>
    <w:basedOn w:val="DefaultParagraphFont"/>
    <w:link w:val="Heading2"/>
    <w:rsid w:val="007E58C3"/>
    <w:rPr>
      <w:rFonts w:ascii="Tahoma" w:hAnsi="Tahoma"/>
      <w:spacing w:val="4"/>
      <w:sz w:val="24"/>
      <w:szCs w:val="40"/>
    </w:rPr>
  </w:style>
  <w:style w:type="character" w:customStyle="1" w:styleId="Heading5Char">
    <w:name w:val="Heading 5 Char"/>
    <w:basedOn w:val="DefaultParagraphFont"/>
    <w:link w:val="Heading5"/>
    <w:rsid w:val="007E58C3"/>
    <w:rPr>
      <w:rFonts w:ascii="Tahoma" w:hAnsi="Tahoma"/>
      <w:caps/>
      <w:spacing w:val="4"/>
      <w:sz w:val="16"/>
      <w:szCs w:val="16"/>
    </w:rPr>
  </w:style>
  <w:style w:type="paragraph" w:styleId="Revision">
    <w:name w:val="Revision"/>
    <w:hidden/>
    <w:uiPriority w:val="99"/>
    <w:semiHidden/>
    <w:rsid w:val="00B20A37"/>
    <w:rPr>
      <w:rFonts w:ascii="Tahoma" w:hAnsi="Tahoma"/>
      <w:spacing w:val="4"/>
      <w:sz w:val="16"/>
      <w:szCs w:val="18"/>
    </w:rPr>
  </w:style>
  <w:style w:type="paragraph" w:styleId="PlainText">
    <w:name w:val="Plain Text"/>
    <w:basedOn w:val="Normal"/>
    <w:link w:val="PlainTextChar"/>
    <w:uiPriority w:val="99"/>
    <w:unhideWhenUsed/>
    <w:rsid w:val="001718EF"/>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1718EF"/>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link w:val="Heading2Char"/>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Header">
    <w:name w:val="header"/>
    <w:basedOn w:val="Normal"/>
    <w:link w:val="HeaderChar"/>
    <w:uiPriority w:val="99"/>
    <w:rsid w:val="00A421A1"/>
    <w:pPr>
      <w:tabs>
        <w:tab w:val="center" w:pos="4680"/>
        <w:tab w:val="right" w:pos="9360"/>
      </w:tabs>
    </w:pPr>
  </w:style>
  <w:style w:type="paragraph" w:styleId="BalloonText">
    <w:name w:val="Balloon Text"/>
    <w:basedOn w:val="Normal"/>
    <w:semiHidden/>
    <w:rsid w:val="00CB3760"/>
    <w:rPr>
      <w:rFonts w:cs="Tahoma"/>
      <w:szCs w:val="16"/>
    </w:rPr>
  </w:style>
  <w:style w:type="character" w:customStyle="1" w:styleId="HeaderChar">
    <w:name w:val="Header Char"/>
    <w:basedOn w:val="DefaultParagraphFont"/>
    <w:link w:val="Header"/>
    <w:uiPriority w:val="99"/>
    <w:rsid w:val="00A421A1"/>
    <w:rPr>
      <w:rFonts w:ascii="Tahoma" w:hAnsi="Tahoma"/>
      <w:spacing w:val="4"/>
      <w:sz w:val="16"/>
      <w:szCs w:val="18"/>
    </w:rPr>
  </w:style>
  <w:style w:type="paragraph" w:styleId="Footer">
    <w:name w:val="footer"/>
    <w:basedOn w:val="Normal"/>
    <w:link w:val="FooterChar"/>
    <w:rsid w:val="00A421A1"/>
    <w:pPr>
      <w:tabs>
        <w:tab w:val="center" w:pos="4680"/>
        <w:tab w:val="right" w:pos="9360"/>
      </w:tabs>
    </w:pPr>
  </w:style>
  <w:style w:type="character" w:customStyle="1" w:styleId="FooterChar">
    <w:name w:val="Footer Char"/>
    <w:basedOn w:val="DefaultParagraphFont"/>
    <w:link w:val="Footer"/>
    <w:rsid w:val="00A421A1"/>
    <w:rPr>
      <w:rFonts w:ascii="Tahoma" w:hAnsi="Tahoma"/>
      <w:spacing w:val="4"/>
      <w:sz w:val="16"/>
      <w:szCs w:val="18"/>
    </w:rPr>
  </w:style>
  <w:style w:type="table" w:styleId="TableGrid">
    <w:name w:val="Table Grid"/>
    <w:basedOn w:val="TableNormal"/>
    <w:rsid w:val="00326B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60283"/>
    <w:pPr>
      <w:ind w:left="720"/>
      <w:contextualSpacing/>
    </w:pPr>
  </w:style>
  <w:style w:type="character" w:styleId="Hyperlink">
    <w:name w:val="Hyperlink"/>
    <w:basedOn w:val="DefaultParagraphFont"/>
    <w:rsid w:val="001F31DD"/>
    <w:rPr>
      <w:color w:val="0000FF" w:themeColor="hyperlink"/>
      <w:u w:val="single"/>
    </w:rPr>
  </w:style>
  <w:style w:type="character" w:styleId="FollowedHyperlink">
    <w:name w:val="FollowedHyperlink"/>
    <w:basedOn w:val="DefaultParagraphFont"/>
    <w:rsid w:val="00D428FD"/>
    <w:rPr>
      <w:color w:val="800080" w:themeColor="followedHyperlink"/>
      <w:u w:val="single"/>
    </w:rPr>
  </w:style>
  <w:style w:type="character" w:customStyle="1" w:styleId="Heading2Char">
    <w:name w:val="Heading 2 Char"/>
    <w:basedOn w:val="DefaultParagraphFont"/>
    <w:link w:val="Heading2"/>
    <w:rsid w:val="007E58C3"/>
    <w:rPr>
      <w:rFonts w:ascii="Tahoma" w:hAnsi="Tahoma"/>
      <w:spacing w:val="4"/>
      <w:sz w:val="24"/>
      <w:szCs w:val="40"/>
    </w:rPr>
  </w:style>
  <w:style w:type="character" w:customStyle="1" w:styleId="Heading5Char">
    <w:name w:val="Heading 5 Char"/>
    <w:basedOn w:val="DefaultParagraphFont"/>
    <w:link w:val="Heading5"/>
    <w:rsid w:val="007E58C3"/>
    <w:rPr>
      <w:rFonts w:ascii="Tahoma" w:hAnsi="Tahoma"/>
      <w:caps/>
      <w:spacing w:val="4"/>
      <w:sz w:val="16"/>
      <w:szCs w:val="16"/>
    </w:rPr>
  </w:style>
  <w:style w:type="paragraph" w:styleId="Revision">
    <w:name w:val="Revision"/>
    <w:hidden/>
    <w:uiPriority w:val="99"/>
    <w:semiHidden/>
    <w:rsid w:val="00B20A37"/>
    <w:rPr>
      <w:rFonts w:ascii="Tahoma" w:hAnsi="Tahoma"/>
      <w:spacing w:val="4"/>
      <w:sz w:val="16"/>
      <w:szCs w:val="18"/>
    </w:rPr>
  </w:style>
  <w:style w:type="paragraph" w:styleId="PlainText">
    <w:name w:val="Plain Text"/>
    <w:basedOn w:val="Normal"/>
    <w:link w:val="PlainTextChar"/>
    <w:uiPriority w:val="99"/>
    <w:unhideWhenUsed/>
    <w:rsid w:val="001718EF"/>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1718EF"/>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88357">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407652962">
      <w:bodyDiv w:val="1"/>
      <w:marLeft w:val="0"/>
      <w:marRight w:val="0"/>
      <w:marTop w:val="0"/>
      <w:marBottom w:val="0"/>
      <w:divBdr>
        <w:top w:val="none" w:sz="0" w:space="0" w:color="auto"/>
        <w:left w:val="none" w:sz="0" w:space="0" w:color="auto"/>
        <w:bottom w:val="none" w:sz="0" w:space="0" w:color="auto"/>
        <w:right w:val="none" w:sz="0" w:space="0" w:color="auto"/>
      </w:divBdr>
    </w:div>
    <w:div w:id="15644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sh\AppData\Local\Microsoft\Windows\Temporary%20Internet%20Files\Content.Outlook\Z2WXAZQN\AS%20Meeting%20Minutes%20Template%209-11-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f1c2670d-76f3-403b-9d2f-38b517d5f26d">5H3FFX7VTXFQ-422-237</_dlc_DocId>
    <_dlc_DocIdUrl xmlns="f1c2670d-76f3-403b-9d2f-38b517d5f26d">
      <Url>https://portal.swccd.edu/Committees/AcaSen/_layouts/DocIdRedir.aspx?ID=5H3FFX7VTXFQ-422-237</Url>
      <Description>5H3FFX7VTXFQ-422-237</Description>
    </_dlc_DocIdUrl>
    <RoutingContentType xmlns="http://schemas.microsoft.com/sharepoint/v3">Template</RoutingContentType>
    <Document_x0020_Type xmlns="f1c2670d-76f3-403b-9d2f-38b517d5f26d">Meeting Minutes</Document_x0020_Type>
    <Strategic_x0020_Plan_x0020_2012-2015 xmlns="f1c2670d-76f3-403b-9d2f-38b517d5f26d" xsi:nil="true"/>
    <Meeting_x0020_Date xmlns="f1c2670d-76f3-403b-9d2f-38b517d5f26d">2014-03-25T07:00:00+00:00</Meeting_x0020_Date>
    <ACCJC_x0020_Standard_x0020_Level_x0020_2 xmlns="f1c2670d-76f3-403b-9d2f-38b517d5f26d"/>
    <ACCJC_x0020_Policies_x0020_in_x0020_Accreditation_x0020_Standards xmlns="f1c2670d-76f3-403b-9d2f-38b517d5f26d" xsi:nil="true"/>
    <Eligibility_x0020_Requirements xmlns="f1c2670d-76f3-403b-9d2f-38b517d5f26d" xsi:nil="true"/>
    <ACCJC_x0020_Standard_x0020_Level_x0020_3 xmlns="f1c2670d-76f3-403b-9d2f-38b517d5f26d" xsi:nil="true"/>
    <SCC_x0020_Standing_x0020_Committee xmlns="f1c2670d-76f3-403b-9d2f-38b517d5f26d" xsi:nil="true"/>
    <Accreditation_x0020_Standard xmlns="f1c2670d-76f3-403b-9d2f-38b517d5f26d">
      <Value>IV. Leadership and Governance</Value>
    </Accreditation_x0020_Standar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E9F86138252F4A90BB8B8F89659662" ma:contentTypeVersion="13" ma:contentTypeDescription="Create a new document." ma:contentTypeScope="" ma:versionID="a0830821011054b85072949bd1511a40">
  <xsd:schema xmlns:xsd="http://www.w3.org/2001/XMLSchema" xmlns:xs="http://www.w3.org/2001/XMLSchema" xmlns:p="http://schemas.microsoft.com/office/2006/metadata/properties" xmlns:ns1="http://schemas.microsoft.com/sharepoint/v3" xmlns:ns2="f1c2670d-76f3-403b-9d2f-38b517d5f26d" targetNamespace="http://schemas.microsoft.com/office/2006/metadata/properties" ma:root="true" ma:fieldsID="8eb470b6df99bb39e4d83fefb192a468" ns1:_="" ns2:_="">
    <xsd:import namespace="http://schemas.microsoft.com/sharepoint/v3"/>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element ref="ns1:RoutingContentType" minOccurs="0"/>
                <xsd:element ref="ns2:Accreditation_x0020_Standard" minOccurs="0"/>
                <xsd:element ref="ns2:ACCJC_x0020_Standard_x0020_Level_x0020_2" minOccurs="0"/>
                <xsd:element ref="ns2:ACCJC_x0020_Standard_x0020_Level_x0020_3" minOccurs="0"/>
                <xsd:element ref="ns2:Document_x0020_Type" minOccurs="0"/>
                <xsd:element ref="ns2:Meeting_x0020_Date" minOccurs="0"/>
                <xsd:element ref="ns2:SCC_x0020_Standing_x0020_Committee" minOccurs="0"/>
                <xsd:element ref="ns2:Strategic_x0020_Plan_x0020_2012-2015" minOccurs="0"/>
                <xsd:element ref="ns2:Eligibility_x0020_Requirements" minOccurs="0"/>
                <xsd:element ref="ns2:ACCJC_x0020_Policies_x0020_in_x0020_Accreditation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11" nillable="true" ma:displayName="Submission Content Type" ma:description="" ma:hidden="true" ma:internalName="Submission_x0020_Content_x0020_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creditation_x0020_Standard" ma:index="12" nillable="true" ma:displayName="ACCJC Standard Level 1" ma:internalName="Accreditation_x0020_Standard">
      <xsd:complexType>
        <xsd:complexContent>
          <xsd:extension base="dms:MultiChoice">
            <xsd:sequence>
              <xsd:element name="Value" maxOccurs="unbounded" minOccurs="0" nillable="true">
                <xsd:simpleType>
                  <xsd:restriction base="dms:Choice">
                    <xsd:enumeration value="I. Institutional Mission and Effectiveness"/>
                    <xsd:enumeration value="II. Student Learning Programs and Services"/>
                    <xsd:enumeration value="III. Resources"/>
                    <xsd:enumeration value="IV. Leadership and Governance"/>
                  </xsd:restriction>
                </xsd:simpleType>
              </xsd:element>
            </xsd:sequence>
          </xsd:extension>
        </xsd:complexContent>
      </xsd:complexType>
    </xsd:element>
    <xsd:element name="ACCJC_x0020_Standard_x0020_Level_x0020_2" ma:index="13" nillable="true" ma:displayName="ACCJC Standard Level 2" ma:internalName="ACCJC_x0020_Standard_x0020_Level_x0020_2">
      <xsd:complexType>
        <xsd:complexContent>
          <xsd:extension base="dms:MultiChoice">
            <xsd:sequence>
              <xsd:element name="Value" maxOccurs="unbounded" minOccurs="0" nillable="true">
                <xsd:simpleType>
                  <xsd:restriction base="dms:Choice">
                    <xsd:enumeration value="I. A. Mission"/>
                    <xsd:enumeration value="I. B. Improving Institutional Effectiveness"/>
                    <xsd:enumeration value="II. A. Instructional Programs"/>
                    <xsd:enumeration value="II. B. Student Support Services"/>
                    <xsd:enumeration value="II. C. Library and Learning Support Services"/>
                    <xsd:enumeration value="III. A. Human Resources"/>
                    <xsd:enumeration value="III. B. Physical Resources"/>
                    <xsd:enumeration value="III. C. Technology Resources"/>
                    <xsd:enumeration value="III. D. Financial Resources"/>
                    <xsd:enumeration value="IV. A. Decision-Making Roles and Processes"/>
                    <xsd:enumeration value="IV. B. Board and Administrative Organization"/>
                  </xsd:restriction>
                </xsd:simpleType>
              </xsd:element>
            </xsd:sequence>
          </xsd:extension>
        </xsd:complexContent>
      </xsd:complexType>
    </xsd:element>
    <xsd:element name="ACCJC_x0020_Standard_x0020_Level_x0020_3" ma:index="14" nillable="true" ma:displayName="ACCJC Standard Level 3" ma:format="Dropdown" ma:internalName="ACCJC_x0020_Standard_x0020_Level_x0020_3">
      <xsd:simpleType>
        <xsd:restriction base="dms:Choice">
          <xsd:enumeration value="I A. 1. ...establishes student learning programs..."/>
          <xsd:enumeration value="I A. 2. ...mission statement approved..."/>
          <xsd:enumeration value="I A. 3. ...reviews its mission statement..."/>
          <xsd:enumeration value="I A. 4. ...mission is central to institutional planning..."/>
          <xsd:enumeration value="I B. 1. ...maintains an ongoing, collegial, self-reflective dialogue..."/>
          <xsd:enumeration value="I B. 2. ...sets goals to improve its effectiveness..."/>
          <xsd:enumeration value="I B. 3. ...assesses progress toward achieving its stated goals..."/>
          <xsd:enumeration value="I B. 4. ...provides evidence that the planning process..."/>
          <xsd:enumeration value="I B. 5. ...uses documented assessment results..."/>
          <xsd:enumeration value="I B. 6. ...assures the effectiveness of its ongoing planning..."/>
          <xsd:enumeration value="I B. 7. ...assesses its evaluation mechanisms..."/>
          <xsd:enumeration value="II A. 1. ...demonstrates that all instructional programs..."/>
          <xsd:enumeration value="II A. 2. ...assures the quality and improvement..."/>
          <xsd:enumeration value="II A. 3. ...all academic and vocational degree programs..."/>
          <xsd:enumeration value="II A. 4. ...degree programs included focused study..."/>
          <xsd:enumeration value="II A. 5. ...completing vocational and occupational certificates..."/>
          <xsd:enumeration value="II A. 6. ...assures that students and prospective students..."/>
          <xsd:enumeration value="II A. 7. ...assure the academic integrity..."/>
          <xsd:enumeration value="II A. 8. ...offering curricula in foreign locations..."/>
          <xsd:enumeration value="II B. 1. ...assures the quality of student support services..."/>
          <xsd:enumeration value="II B. 2. ...provides a catalog for its constituencies..."/>
          <xsd:enumeration value="II B. 3. ...identifies the learning support needs..."/>
          <xsd:enumeration value="II B. 4. ...evaluates student support services..."/>
          <xsd:enumeration value="II C. 1. ...supports the quality of its instructional programs..."/>
          <xsd:enumeration value="II C. 2. ...evaluates library and other learning support services..."/>
          <xsd:enumeration value="III A. 1. ...assures the integrity and quality of its programs..."/>
          <xsd:enumeration value="III A. 2. ...maintains a sufficient number of qualified faculty..."/>
          <xsd:enumeration value="III A. 3. ...develops personnel policies and procedures..."/>
          <xsd:enumeration value="III A. 4. ...demonstrates through policies and practices..."/>
          <xsd:enumeration value="III A. 5. ...provides all personnel with appropriate opportunities..."/>
          <xsd:enumeration value="III A. 6. ...planning is integrated..."/>
          <xsd:enumeration value="III B. 1. ...safe and sufficient physical resources..."/>
          <xsd:enumeration value="III B. 2. ...assure the feasibility and effectiveness..."/>
          <xsd:enumeration value="III C. 1. ...assures that any technology support..."/>
          <xsd:enumeration value="III C. 2. ...planning is integrated..."/>
          <xsd:enumeration value="III D. 1. ...mission and goals are the foundation..."/>
          <xsd:enumeration value="III D. 2. ...assure the financial integrity..."/>
          <xsd:enumeration value="III D. 3. ...policies and procedures..."/>
          <xsd:enumeration value="III D. 4. ...planning is integrated..."/>
          <xsd:enumeration value="IV A. 1. ...leaders create an environment for empowerment..."/>
          <xsd:enumeration value="IV A. 2. ...establishes and implements a written policy..."/>
          <xsd:enumeration value="IV A. 3. ...established governance structures..."/>
          <xsd:enumeration value="IV A. 4. ...advocates and demonstrates honesty and integrity..."/>
          <xsd:enumeration value="IV A. 5. ...role of leadership..."/>
          <xsd:enumeration value="IV B. 1. ...governing board that is responsible for establishing policies..."/>
          <xsd:enumeration value="IV B. 2. ...president has primary responsibility..."/>
          <xsd:enumeration value="IV B. 3. ...multi-college districts or systems..."/>
        </xsd:restriction>
      </xsd:simpleType>
    </xsd:element>
    <xsd:element name="Document_x0020_Type" ma:index="15" nillable="true" ma:displayName="Committee Document Type" ma:description="Committee meeting document type" ma:format="Dropdown" ma:internalName="Document_x0020_Type">
      <xsd:simpleType>
        <xsd:restriction base="dms:Choice">
          <xsd:enumeration value="Meeting Agenda"/>
          <xsd:enumeration value="Meeting Minutes"/>
          <xsd:enumeration value="Meeting Summary or Notes"/>
          <xsd:enumeration value="Policy"/>
          <xsd:enumeration value="Presentation"/>
          <xsd:enumeration value="Procedure"/>
          <xsd:enumeration value="Project"/>
          <xsd:enumeration value="Reference"/>
          <xsd:enumeration value="Report"/>
          <xsd:enumeration value="Template"/>
        </xsd:restriction>
      </xsd:simpleType>
    </xsd:element>
    <xsd:element name="Meeting_x0020_Date" ma:index="16" nillable="true" ma:displayName="Meeting Date" ma:format="DateOnly" ma:internalName="Meeting_x0020_Date">
      <xsd:simpleType>
        <xsd:restriction base="dms:DateTime"/>
      </xsd:simpleType>
    </xsd:element>
    <xsd:element name="SCC_x0020_Standing_x0020_Committee" ma:index="17" nillable="true" ma:displayName="SCC Standing Committee" ma:format="Dropdown" ma:internalName="SCC_x0020_Standing_x0020_Committee">
      <xsd:simpleType>
        <xsd:restriction base="dms:Choice">
          <xsd:enumeration value="Accreditation Oversight Committee"/>
          <xsd:enumeration value="Budget Committee"/>
          <xsd:enumeration value="Education Planning / Enrollment Management Committee"/>
          <xsd:enumeration value="Human Resources Committee"/>
          <xsd:enumeration value="Institutional Facilities Committee"/>
          <xsd:enumeration value="Institutional Program Review Committee"/>
          <xsd:enumeration value="Institutional Technology Committee"/>
          <xsd:enumeration value="Shared Consultation Council"/>
          <xsd:enumeration value="Strategic Planning Council"/>
        </xsd:restriction>
      </xsd:simpleType>
    </xsd:element>
    <xsd:element name="Strategic_x0020_Plan_x0020_2012-2015" ma:index="18" nillable="true" ma:displayName="Strategic Plan 2012-2015" ma:description="Priorities fulfilling our mission and strengthening our institution." ma:format="Dropdown" ma:internalName="Strategic_x0020_Plan_x0020_2012_x002d_2015">
      <xsd:simpleType>
        <xsd:restriction base="dms:Choice">
          <xsd:enumeration value="Student Access"/>
          <xsd:enumeration value="Student Success"/>
          <xsd:enumeration value="Teaching and Learning"/>
          <xsd:enumeration value="Economic, Workforce and Community Development"/>
          <xsd:enumeration value="Human Resources"/>
          <xsd:enumeration value="Organizational Effectiveness"/>
          <xsd:enumeration value="Physical and Financial Resources"/>
          <xsd:enumeration value="Insitutional Technology and Research"/>
        </xsd:restriction>
      </xsd:simpleType>
    </xsd:element>
    <xsd:element name="Eligibility_x0020_Requirements" ma:index="19" nillable="true" ma:displayName="ACCJC Eligibility Requirement" ma:format="Dropdown" ma:internalName="Eligibility_x0020_Requirements">
      <xsd:simpleType>
        <xsd:restriction base="dms:Choice">
          <xsd:enumeration value="1. Authority"/>
          <xsd:enumeration value="2. Mission"/>
          <xsd:enumeration value="3. Governing Board"/>
          <xsd:enumeration value="4. Chief Executive Officer"/>
          <xsd:enumeration value="5. Administrative Capacity"/>
          <xsd:enumeration value="6. Operational Status"/>
          <xsd:enumeration value="7. Degrees"/>
          <xsd:enumeration value="8. Educational Programs"/>
          <xsd:enumeration value="9. Academic Credit"/>
          <xsd:enumeration value="10. Student Learning and Achievement"/>
          <xsd:enumeration value="11. General Education"/>
          <xsd:enumeration value="12. Academic Freedom"/>
          <xsd:enumeration value="13. Faculty"/>
          <xsd:enumeration value="14. Student Services"/>
          <xsd:enumeration value="15. Admissions"/>
          <xsd:enumeration value="16. Information and Learning Resources"/>
          <xsd:enumeration value="17. Financial Resources"/>
          <xsd:enumeration value="18. Financial Accountability"/>
          <xsd:enumeration value="19. Institutional Planning and Evaluation"/>
          <xsd:enumeration value="20. Integrity in Communication with the Public"/>
          <xsd:enumeration value="21. Integrity in Relations with the Accrediting Commission"/>
        </xsd:restriction>
      </xsd:simpleType>
    </xsd:element>
    <xsd:element name="ACCJC_x0020_Policies_x0020_in_x0020_Accreditation_x0020_Standards" ma:index="20" nillable="true" ma:displayName="ACCJC Policy" ma:description="ACCJC Policies (2013)" ma:format="Dropdown" ma:internalName="ACCJC_x0020_Policies_x0020_in_x0020_Accreditation_x0020_Standards">
      <xsd:simpleType>
        <xsd:restriction base="dms:Choice">
          <xsd:enumeration value="1. Policy on Distance Education and on Correspondence Education"/>
          <xsd:enumeration value="2. Policy on Principles of Good Practice in Overseas International Education Programs for Non-U.S. Nationals"/>
          <xsd:enumeration value="3. Policy on Transfer of Credit; Policy on Award of Credit"/>
          <xsd:enumeration value="4. Policy on Closing an Institution"/>
          <xsd:enumeration value="5. Policy on Institutional Advertising, Student Recruitment, and Representation of Accredited Status"/>
          <xsd:enumeration value="6. Policy on Contractual Relationships with Non-Regionally Accredited Organizations"/>
          <xsd:enumeration value="7. Policy and Procedures for the Evaluation of Institutions in Multi-College/Multi-Unit Districts or Sys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6042-D28E-4978-B229-BA0EDAC37328}">
  <ds:schemaRefs>
    <ds:schemaRef ds:uri="http://schemas.microsoft.com/sharepoint/events"/>
  </ds:schemaRefs>
</ds:datastoreItem>
</file>

<file path=customXml/itemProps2.xml><?xml version="1.0" encoding="utf-8"?>
<ds:datastoreItem xmlns:ds="http://schemas.openxmlformats.org/officeDocument/2006/customXml" ds:itemID="{13812BC0-8222-48B7-A19F-7D7791AFE075}">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f1c2670d-76f3-403b-9d2f-38b517d5f26d"/>
    <ds:schemaRef ds:uri="http://schemas.microsoft.com/sharepoint/v3"/>
    <ds:schemaRef ds:uri="http://purl.org/dc/terms/"/>
  </ds:schemaRefs>
</ds:datastoreItem>
</file>

<file path=customXml/itemProps3.xml><?xml version="1.0" encoding="utf-8"?>
<ds:datastoreItem xmlns:ds="http://schemas.openxmlformats.org/officeDocument/2006/customXml" ds:itemID="{8F45DCF2-8B6D-45C5-B7D8-D22098FC4E4F}">
  <ds:schemaRefs>
    <ds:schemaRef ds:uri="http://schemas.microsoft.com/sharepoint/v3/contenttype/forms"/>
  </ds:schemaRefs>
</ds:datastoreItem>
</file>

<file path=customXml/itemProps4.xml><?xml version="1.0" encoding="utf-8"?>
<ds:datastoreItem xmlns:ds="http://schemas.openxmlformats.org/officeDocument/2006/customXml" ds:itemID="{5FFB87A4-D684-4219-92FC-716C9627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8A5F57-0B51-41FF-9AEA-FED30CA3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 Meeting Minutes Template 9-11-12</Template>
  <TotalTime>0</TotalTime>
  <Pages>3</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AS Draft Minutes 03-18-14</vt:lpstr>
    </vt:vector>
  </TitlesOfParts>
  <Company>Microsoft Corporation</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Draft Minutes 03-18-14</dc:title>
  <dc:creator>clesh</dc:creator>
  <cp:lastModifiedBy>aislas</cp:lastModifiedBy>
  <cp:revision>2</cp:revision>
  <cp:lastPrinted>2014-04-07T19:56:00Z</cp:lastPrinted>
  <dcterms:created xsi:type="dcterms:W3CDTF">2014-08-05T17:30:00Z</dcterms:created>
  <dcterms:modified xsi:type="dcterms:W3CDTF">2014-08-05T17:30:00Z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ContentTypeId">
    <vt:lpwstr>0x010100E0E9F86138252F4A90BB8B8F89659662</vt:lpwstr>
  </property>
  <property fmtid="{D5CDD505-2E9C-101B-9397-08002B2CF9AE}" pid="4" name="_dlc_DocIdItemGuid">
    <vt:lpwstr>b267932f-2b5e-4a25-8bec-4a31803810bb</vt:lpwstr>
  </property>
  <property fmtid="{D5CDD505-2E9C-101B-9397-08002B2CF9AE}" pid="5" name="Accreditation Standards1">
    <vt:lpwstr/>
  </property>
  <property fmtid="{D5CDD505-2E9C-101B-9397-08002B2CF9AE}" pid="6" name="Order">
    <vt:r8>200</vt:r8>
  </property>
  <property fmtid="{D5CDD505-2E9C-101B-9397-08002B2CF9AE}" pid="7" name="FileDirRef">
    <vt:lpwstr>Committees/SharePointDevCommittee/Shared Documents</vt:lpwstr>
  </property>
  <property fmtid="{D5CDD505-2E9C-101B-9397-08002B2CF9AE}" pid="8" name="MetaInfo">
    <vt:lpwstr>2;#vti_contentversionisdirty:BW|false_x000d_
vti_thumbnailexists:BW|false_x000d_
vti_parserversion:SR|14.0.0.6120_x000d_
vti_contenttag:SW|{3A9EA7B4-7BFD-4515-A50B-40B074947C64},2,8_x000d_
_Category:EW|_x000d_
vti_pluggableparserversion:SR|14.0.0.6119_x000d_
vti_stickycachedpluggableparserp</vt:lpwstr>
  </property>
  <property fmtid="{D5CDD505-2E9C-101B-9397-08002B2CF9AE}" pid="9" name="FileLeafRef">
    <vt:lpwstr>MeetingMinutes.dotx</vt:lpwstr>
  </property>
  <property fmtid="{D5CDD505-2E9C-101B-9397-08002B2CF9AE}" pid="10" name="FSObjType">
    <vt:lpwstr>0</vt:lpwstr>
  </property>
</Properties>
</file>